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DF8EF" w14:textId="249522CD" w:rsidR="00DD4639" w:rsidRPr="008300DE" w:rsidRDefault="00DF1854" w:rsidP="008300DE">
      <w:pPr>
        <w:pStyle w:val="NoSpacing"/>
        <w:jc w:val="center"/>
        <w:rPr>
          <w:rFonts w:ascii="Times New Roman" w:hAnsi="Times New Roman" w:cs="Times New Roman"/>
          <w:b/>
          <w:bCs/>
          <w:sz w:val="24"/>
          <w:szCs w:val="24"/>
        </w:rPr>
      </w:pPr>
      <w:bookmarkStart w:id="0" w:name="_GoBack"/>
      <w:bookmarkEnd w:id="0"/>
      <w:r w:rsidRPr="008300DE">
        <w:rPr>
          <w:rFonts w:ascii="Times New Roman" w:hAnsi="Times New Roman" w:cs="Times New Roman"/>
          <w:b/>
          <w:bCs/>
          <w:sz w:val="24"/>
          <w:szCs w:val="24"/>
        </w:rPr>
        <w:t>CHLORINE REQUIREMENT WORKSHEET</w:t>
      </w:r>
      <w:r w:rsidR="005C01FA">
        <w:rPr>
          <w:rFonts w:ascii="Times New Roman" w:hAnsi="Times New Roman" w:cs="Times New Roman"/>
          <w:b/>
          <w:bCs/>
          <w:sz w:val="24"/>
          <w:szCs w:val="24"/>
        </w:rPr>
        <w:t xml:space="preserve"> GUIDANCE</w:t>
      </w:r>
    </w:p>
    <w:p w14:paraId="0E3EE342" w14:textId="1DA10C6F" w:rsidR="00DF1854" w:rsidRDefault="00DF1854" w:rsidP="00DF1854">
      <w:pPr>
        <w:pStyle w:val="NoSpacing"/>
        <w:rPr>
          <w:rFonts w:ascii="Times New Roman" w:hAnsi="Times New Roman" w:cs="Times New Roman"/>
          <w:sz w:val="24"/>
          <w:szCs w:val="24"/>
        </w:rPr>
      </w:pPr>
    </w:p>
    <w:p w14:paraId="483ED26B" w14:textId="2589BCE7" w:rsidR="00DF1854" w:rsidRDefault="00DF1854" w:rsidP="00DF1854">
      <w:pPr>
        <w:pStyle w:val="NoSpacing"/>
        <w:rPr>
          <w:rFonts w:ascii="Times New Roman" w:hAnsi="Times New Roman" w:cs="Times New Roman"/>
          <w:sz w:val="24"/>
          <w:szCs w:val="24"/>
        </w:rPr>
      </w:pPr>
      <w:r>
        <w:rPr>
          <w:rFonts w:ascii="Times New Roman" w:hAnsi="Times New Roman" w:cs="Times New Roman"/>
          <w:sz w:val="24"/>
          <w:szCs w:val="24"/>
        </w:rPr>
        <w:t xml:space="preserve">The purpose of this worksheet is to provide a tool to </w:t>
      </w:r>
      <w:r w:rsidR="00D87DC7">
        <w:rPr>
          <w:rFonts w:ascii="Times New Roman" w:hAnsi="Times New Roman" w:cs="Times New Roman"/>
          <w:sz w:val="24"/>
          <w:szCs w:val="24"/>
        </w:rPr>
        <w:t xml:space="preserve">aid in </w:t>
      </w:r>
      <w:r>
        <w:rPr>
          <w:rFonts w:ascii="Times New Roman" w:hAnsi="Times New Roman" w:cs="Times New Roman"/>
          <w:sz w:val="24"/>
          <w:szCs w:val="24"/>
        </w:rPr>
        <w:t>predict</w:t>
      </w:r>
      <w:r w:rsidR="00D87DC7">
        <w:rPr>
          <w:rFonts w:ascii="Times New Roman" w:hAnsi="Times New Roman" w:cs="Times New Roman"/>
          <w:sz w:val="24"/>
          <w:szCs w:val="24"/>
        </w:rPr>
        <w:t>ing</w:t>
      </w:r>
      <w:r>
        <w:rPr>
          <w:rFonts w:ascii="Times New Roman" w:hAnsi="Times New Roman" w:cs="Times New Roman"/>
          <w:sz w:val="24"/>
          <w:szCs w:val="24"/>
        </w:rPr>
        <w:t xml:space="preserve"> the </w:t>
      </w:r>
      <w:r w:rsidRPr="00DF1854">
        <w:rPr>
          <w:rFonts w:ascii="Times New Roman" w:hAnsi="Times New Roman" w:cs="Times New Roman"/>
          <w:i/>
          <w:iCs/>
          <w:sz w:val="24"/>
          <w:szCs w:val="24"/>
          <w:u w:val="single"/>
        </w:rPr>
        <w:t>approximate</w:t>
      </w:r>
      <w:r>
        <w:rPr>
          <w:rFonts w:ascii="Times New Roman" w:hAnsi="Times New Roman" w:cs="Times New Roman"/>
          <w:sz w:val="24"/>
          <w:szCs w:val="24"/>
        </w:rPr>
        <w:t xml:space="preserve"> concentration of chlorine (Cl</w:t>
      </w:r>
      <w:r w:rsidRPr="00DF1854">
        <w:rPr>
          <w:rFonts w:ascii="Times New Roman" w:hAnsi="Times New Roman" w:cs="Times New Roman"/>
          <w:sz w:val="24"/>
          <w:szCs w:val="24"/>
          <w:vertAlign w:val="subscript"/>
        </w:rPr>
        <w:t>2</w:t>
      </w:r>
      <w:r>
        <w:rPr>
          <w:rFonts w:ascii="Times New Roman" w:hAnsi="Times New Roman" w:cs="Times New Roman"/>
          <w:sz w:val="24"/>
          <w:szCs w:val="24"/>
        </w:rPr>
        <w:t>) that must be added to treat</w:t>
      </w:r>
      <w:r w:rsidR="00D87DC7">
        <w:rPr>
          <w:rFonts w:ascii="Times New Roman" w:hAnsi="Times New Roman" w:cs="Times New Roman"/>
          <w:sz w:val="24"/>
          <w:szCs w:val="24"/>
        </w:rPr>
        <w:t xml:space="preserve">ed </w:t>
      </w:r>
      <w:r>
        <w:rPr>
          <w:rFonts w:ascii="Times New Roman" w:hAnsi="Times New Roman" w:cs="Times New Roman"/>
          <w:sz w:val="24"/>
          <w:szCs w:val="24"/>
        </w:rPr>
        <w:t xml:space="preserve">water to </w:t>
      </w:r>
      <w:r w:rsidR="00D87DC7">
        <w:rPr>
          <w:rFonts w:ascii="Times New Roman" w:hAnsi="Times New Roman" w:cs="Times New Roman"/>
          <w:sz w:val="24"/>
          <w:szCs w:val="24"/>
        </w:rPr>
        <w:t>maintain</w:t>
      </w:r>
      <w:r>
        <w:rPr>
          <w:rFonts w:ascii="Times New Roman" w:hAnsi="Times New Roman" w:cs="Times New Roman"/>
          <w:sz w:val="24"/>
          <w:szCs w:val="24"/>
        </w:rPr>
        <w:t xml:space="preserve"> 0.5 mg/l </w:t>
      </w:r>
      <w:r w:rsidR="00D87DC7">
        <w:rPr>
          <w:rFonts w:ascii="Times New Roman" w:hAnsi="Times New Roman" w:cs="Times New Roman"/>
          <w:sz w:val="24"/>
          <w:szCs w:val="24"/>
        </w:rPr>
        <w:t>of free Cl</w:t>
      </w:r>
      <w:r w:rsidR="00D87DC7" w:rsidRPr="00DF1854">
        <w:rPr>
          <w:rFonts w:ascii="Times New Roman" w:hAnsi="Times New Roman" w:cs="Times New Roman"/>
          <w:sz w:val="24"/>
          <w:szCs w:val="24"/>
          <w:vertAlign w:val="subscript"/>
        </w:rPr>
        <w:t>2</w:t>
      </w:r>
      <w:r w:rsidR="00D87DC7">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in </w:t>
      </w:r>
      <w:r w:rsidR="00D87DC7">
        <w:rPr>
          <w:rFonts w:ascii="Times New Roman" w:hAnsi="Times New Roman" w:cs="Times New Roman"/>
          <w:sz w:val="24"/>
          <w:szCs w:val="24"/>
        </w:rPr>
        <w:t>distributed water</w:t>
      </w:r>
      <w:r>
        <w:rPr>
          <w:rFonts w:ascii="Times New Roman" w:hAnsi="Times New Roman" w:cs="Times New Roman"/>
          <w:sz w:val="24"/>
          <w:szCs w:val="24"/>
        </w:rPr>
        <w:t xml:space="preserve">. </w:t>
      </w:r>
    </w:p>
    <w:p w14:paraId="3020C34F" w14:textId="77777777" w:rsidR="00D07438" w:rsidRDefault="00D07438" w:rsidP="00DF1854">
      <w:pPr>
        <w:pStyle w:val="NoSpacing"/>
        <w:rPr>
          <w:rFonts w:ascii="Times New Roman" w:hAnsi="Times New Roman" w:cs="Times New Roman"/>
          <w:sz w:val="24"/>
          <w:szCs w:val="24"/>
        </w:rPr>
      </w:pPr>
    </w:p>
    <w:p w14:paraId="0686742E" w14:textId="0864D277" w:rsidR="00DF1854" w:rsidRDefault="00DF1854" w:rsidP="00DF1854">
      <w:pPr>
        <w:pStyle w:val="NoSpacing"/>
        <w:rPr>
          <w:rFonts w:ascii="Times New Roman" w:hAnsi="Times New Roman" w:cs="Times New Roman"/>
          <w:sz w:val="24"/>
          <w:szCs w:val="24"/>
        </w:rPr>
      </w:pPr>
      <w:r>
        <w:rPr>
          <w:rFonts w:ascii="Times New Roman" w:hAnsi="Times New Roman" w:cs="Times New Roman"/>
          <w:sz w:val="24"/>
          <w:szCs w:val="24"/>
        </w:rPr>
        <w:t xml:space="preserve">For review, </w:t>
      </w:r>
      <w:r w:rsidR="00D87DC7">
        <w:rPr>
          <w:rFonts w:ascii="Times New Roman" w:hAnsi="Times New Roman" w:cs="Times New Roman"/>
          <w:sz w:val="24"/>
          <w:szCs w:val="24"/>
        </w:rPr>
        <w:t xml:space="preserve">the </w:t>
      </w:r>
      <w:r>
        <w:rPr>
          <w:rFonts w:ascii="Times New Roman" w:hAnsi="Times New Roman" w:cs="Times New Roman"/>
          <w:sz w:val="24"/>
          <w:szCs w:val="24"/>
        </w:rPr>
        <w:t xml:space="preserve">chlorine requirement </w:t>
      </w:r>
      <w:r w:rsidR="00D87DC7">
        <w:rPr>
          <w:rFonts w:ascii="Times New Roman" w:hAnsi="Times New Roman" w:cs="Times New Roman"/>
          <w:sz w:val="24"/>
          <w:szCs w:val="24"/>
        </w:rPr>
        <w:t xml:space="preserve">of a particular water </w:t>
      </w:r>
      <w:r>
        <w:rPr>
          <w:rFonts w:ascii="Times New Roman" w:hAnsi="Times New Roman" w:cs="Times New Roman"/>
          <w:sz w:val="24"/>
          <w:szCs w:val="24"/>
        </w:rPr>
        <w:t>is defined as the Cl</w:t>
      </w:r>
      <w:r w:rsidRPr="00DF1854">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needed to meet regulatory requirements </w:t>
      </w:r>
      <w:r w:rsidRPr="00702351">
        <w:rPr>
          <w:rFonts w:ascii="Times New Roman" w:hAnsi="Times New Roman" w:cs="Times New Roman"/>
          <w:sz w:val="24"/>
          <w:szCs w:val="24"/>
          <w:u w:val="single"/>
        </w:rPr>
        <w:t xml:space="preserve">in all </w:t>
      </w:r>
      <w:r w:rsidR="00D87DC7" w:rsidRPr="00702351">
        <w:rPr>
          <w:rFonts w:ascii="Times New Roman" w:hAnsi="Times New Roman" w:cs="Times New Roman"/>
          <w:sz w:val="24"/>
          <w:szCs w:val="24"/>
          <w:u w:val="single"/>
        </w:rPr>
        <w:t>areas of a water supply distribution system</w:t>
      </w:r>
      <w:r>
        <w:rPr>
          <w:rFonts w:ascii="Times New Roman" w:hAnsi="Times New Roman" w:cs="Times New Roman"/>
          <w:sz w:val="24"/>
          <w:szCs w:val="24"/>
        </w:rPr>
        <w:t>.  In Illinois, this requirement is either</w:t>
      </w:r>
      <w:r w:rsidR="00D87DC7">
        <w:rPr>
          <w:rFonts w:ascii="Times New Roman" w:hAnsi="Times New Roman" w:cs="Times New Roman"/>
          <w:sz w:val="24"/>
          <w:szCs w:val="24"/>
        </w:rPr>
        <w:t xml:space="preserve"> </w:t>
      </w:r>
      <w:r w:rsidR="00D87DC7" w:rsidRPr="00702351">
        <w:rPr>
          <w:rFonts w:ascii="Times New Roman" w:hAnsi="Times New Roman" w:cs="Times New Roman"/>
          <w:sz w:val="24"/>
          <w:szCs w:val="24"/>
          <w:u w:val="single"/>
        </w:rPr>
        <w:t xml:space="preserve">0.5 mg/l of “free” chlorine </w:t>
      </w:r>
      <w:r w:rsidR="00D87DC7" w:rsidRPr="00702351">
        <w:rPr>
          <w:rFonts w:ascii="Times New Roman" w:hAnsi="Times New Roman" w:cs="Times New Roman"/>
          <w:b/>
          <w:bCs/>
          <w:sz w:val="24"/>
          <w:szCs w:val="24"/>
          <w:u w:val="single"/>
        </w:rPr>
        <w:t>or</w:t>
      </w:r>
      <w:r w:rsidR="00D87DC7" w:rsidRPr="00702351">
        <w:rPr>
          <w:rFonts w:ascii="Times New Roman" w:hAnsi="Times New Roman" w:cs="Times New Roman"/>
          <w:sz w:val="24"/>
          <w:szCs w:val="24"/>
          <w:u w:val="single"/>
        </w:rPr>
        <w:t xml:space="preserve"> 1.0 mg/l of “total” chlorine</w:t>
      </w:r>
      <w:r w:rsidR="00D87DC7">
        <w:rPr>
          <w:rFonts w:ascii="Times New Roman" w:hAnsi="Times New Roman" w:cs="Times New Roman"/>
          <w:sz w:val="24"/>
          <w:szCs w:val="24"/>
        </w:rPr>
        <w:t xml:space="preserve">.  </w:t>
      </w:r>
      <w:r w:rsidR="00B017B4" w:rsidRPr="008B7919">
        <w:rPr>
          <w:rFonts w:ascii="Times New Roman" w:hAnsi="Times New Roman" w:cs="Times New Roman"/>
          <w:b/>
          <w:bCs/>
          <w:sz w:val="24"/>
          <w:szCs w:val="24"/>
        </w:rPr>
        <w:t>Every treated water will be unique</w:t>
      </w:r>
      <w:r w:rsidR="00B017B4">
        <w:rPr>
          <w:rFonts w:ascii="Times New Roman" w:hAnsi="Times New Roman" w:cs="Times New Roman"/>
          <w:sz w:val="24"/>
          <w:szCs w:val="24"/>
        </w:rPr>
        <w:t xml:space="preserve"> and maintain</w:t>
      </w:r>
      <w:r w:rsidR="008B7919">
        <w:rPr>
          <w:rFonts w:ascii="Times New Roman" w:hAnsi="Times New Roman" w:cs="Times New Roman"/>
          <w:sz w:val="24"/>
          <w:szCs w:val="24"/>
        </w:rPr>
        <w:t>ing</w:t>
      </w:r>
      <w:r w:rsidR="00B017B4">
        <w:rPr>
          <w:rFonts w:ascii="Times New Roman" w:hAnsi="Times New Roman" w:cs="Times New Roman"/>
          <w:sz w:val="24"/>
          <w:szCs w:val="24"/>
        </w:rPr>
        <w:t xml:space="preserve"> chlorine residuals that meet the requirement will be affected by contact time, temperature, and pH.</w:t>
      </w:r>
    </w:p>
    <w:p w14:paraId="144FBA81" w14:textId="51B2B53D" w:rsidR="00D87DC7" w:rsidRDefault="00D87DC7" w:rsidP="00DF1854">
      <w:pPr>
        <w:pStyle w:val="NoSpacing"/>
        <w:rPr>
          <w:rFonts w:ascii="Times New Roman" w:hAnsi="Times New Roman" w:cs="Times New Roman"/>
          <w:sz w:val="24"/>
          <w:szCs w:val="24"/>
        </w:rPr>
      </w:pPr>
    </w:p>
    <w:p w14:paraId="4FDFBED9" w14:textId="4E532835" w:rsidR="00D87DC7" w:rsidRDefault="00D87DC7" w:rsidP="00DF1854">
      <w:pPr>
        <w:pStyle w:val="NoSpacing"/>
        <w:rPr>
          <w:rFonts w:ascii="Times New Roman" w:hAnsi="Times New Roman" w:cs="Times New Roman"/>
          <w:sz w:val="24"/>
          <w:szCs w:val="24"/>
        </w:rPr>
      </w:pPr>
      <w:r>
        <w:rPr>
          <w:rFonts w:ascii="Times New Roman" w:hAnsi="Times New Roman" w:cs="Times New Roman"/>
          <w:sz w:val="24"/>
          <w:szCs w:val="24"/>
        </w:rPr>
        <w:t>Chlorine demand is defined as the difference between the Cl</w:t>
      </w:r>
      <w:r w:rsidRPr="00DF1854">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00B017B4">
        <w:rPr>
          <w:rFonts w:ascii="Times New Roman" w:hAnsi="Times New Roman" w:cs="Times New Roman"/>
          <w:sz w:val="24"/>
          <w:szCs w:val="24"/>
        </w:rPr>
        <w:t>remaining (after contact time) and the Cl</w:t>
      </w:r>
      <w:r w:rsidR="00B017B4" w:rsidRPr="00DF1854">
        <w:rPr>
          <w:rFonts w:ascii="Times New Roman" w:hAnsi="Times New Roman" w:cs="Times New Roman"/>
          <w:sz w:val="24"/>
          <w:szCs w:val="24"/>
          <w:vertAlign w:val="subscript"/>
        </w:rPr>
        <w:t>2</w:t>
      </w:r>
      <w:r w:rsidR="00B017B4">
        <w:rPr>
          <w:rFonts w:ascii="Times New Roman" w:hAnsi="Times New Roman" w:cs="Times New Roman"/>
          <w:sz w:val="24"/>
          <w:szCs w:val="24"/>
          <w:vertAlign w:val="subscript"/>
        </w:rPr>
        <w:t xml:space="preserve"> </w:t>
      </w:r>
      <w:r w:rsidR="00B017B4">
        <w:rPr>
          <w:rFonts w:ascii="Times New Roman" w:hAnsi="Times New Roman" w:cs="Times New Roman"/>
          <w:sz w:val="24"/>
          <w:szCs w:val="24"/>
        </w:rPr>
        <w:t xml:space="preserve">added to the water.  </w:t>
      </w:r>
      <w:r w:rsidR="00111CEE">
        <w:rPr>
          <w:rFonts w:ascii="Times New Roman" w:hAnsi="Times New Roman" w:cs="Times New Roman"/>
          <w:sz w:val="24"/>
          <w:szCs w:val="24"/>
        </w:rPr>
        <w:t>Again, t</w:t>
      </w:r>
      <w:r w:rsidR="00B017B4">
        <w:rPr>
          <w:rFonts w:ascii="Times New Roman" w:hAnsi="Times New Roman" w:cs="Times New Roman"/>
          <w:sz w:val="24"/>
          <w:szCs w:val="24"/>
        </w:rPr>
        <w:t xml:space="preserve">he demand on </w:t>
      </w:r>
      <w:r w:rsidR="00111CEE">
        <w:rPr>
          <w:rFonts w:ascii="Times New Roman" w:hAnsi="Times New Roman" w:cs="Times New Roman"/>
          <w:sz w:val="24"/>
          <w:szCs w:val="24"/>
        </w:rPr>
        <w:t>the Cl</w:t>
      </w:r>
      <w:r w:rsidR="00111CEE" w:rsidRPr="00DF1854">
        <w:rPr>
          <w:rFonts w:ascii="Times New Roman" w:hAnsi="Times New Roman" w:cs="Times New Roman"/>
          <w:sz w:val="24"/>
          <w:szCs w:val="24"/>
          <w:vertAlign w:val="subscript"/>
        </w:rPr>
        <w:t>2</w:t>
      </w:r>
      <w:r w:rsidR="00111CEE">
        <w:rPr>
          <w:rFonts w:ascii="Times New Roman" w:hAnsi="Times New Roman" w:cs="Times New Roman"/>
          <w:sz w:val="24"/>
          <w:szCs w:val="24"/>
          <w:vertAlign w:val="subscript"/>
        </w:rPr>
        <w:t xml:space="preserve"> </w:t>
      </w:r>
      <w:r w:rsidR="00111CEE">
        <w:rPr>
          <w:rFonts w:ascii="Times New Roman" w:hAnsi="Times New Roman" w:cs="Times New Roman"/>
          <w:sz w:val="24"/>
          <w:szCs w:val="24"/>
        </w:rPr>
        <w:t>added to a water supply will be dependent on contact time, temperature, and pH.  When calculating demand, the reaction of Cl</w:t>
      </w:r>
      <w:r w:rsidR="00111CEE" w:rsidRPr="00DF1854">
        <w:rPr>
          <w:rFonts w:ascii="Times New Roman" w:hAnsi="Times New Roman" w:cs="Times New Roman"/>
          <w:sz w:val="24"/>
          <w:szCs w:val="24"/>
          <w:vertAlign w:val="subscript"/>
        </w:rPr>
        <w:t>2</w:t>
      </w:r>
      <w:r w:rsidR="00111CEE">
        <w:rPr>
          <w:rFonts w:ascii="Times New Roman" w:hAnsi="Times New Roman" w:cs="Times New Roman"/>
          <w:sz w:val="24"/>
          <w:szCs w:val="24"/>
          <w:vertAlign w:val="subscript"/>
        </w:rPr>
        <w:t xml:space="preserve"> </w:t>
      </w:r>
      <w:r w:rsidR="00111CEE">
        <w:rPr>
          <w:rFonts w:ascii="Times New Roman" w:hAnsi="Times New Roman" w:cs="Times New Roman"/>
          <w:sz w:val="24"/>
          <w:szCs w:val="24"/>
        </w:rPr>
        <w:t xml:space="preserve">with dissolved/suspended organic matter and inorganic chemicals must be considered.  </w:t>
      </w:r>
      <w:r w:rsidR="008300DE">
        <w:rPr>
          <w:rFonts w:ascii="Times New Roman" w:hAnsi="Times New Roman" w:cs="Times New Roman"/>
          <w:sz w:val="24"/>
          <w:szCs w:val="24"/>
        </w:rPr>
        <w:t>T</w:t>
      </w:r>
      <w:r w:rsidR="00111CEE">
        <w:rPr>
          <w:rFonts w:ascii="Times New Roman" w:hAnsi="Times New Roman" w:cs="Times New Roman"/>
          <w:sz w:val="24"/>
          <w:szCs w:val="24"/>
        </w:rPr>
        <w:t>he reaction</w:t>
      </w:r>
      <w:r w:rsidR="00605608">
        <w:rPr>
          <w:rFonts w:ascii="Times New Roman" w:hAnsi="Times New Roman" w:cs="Times New Roman"/>
          <w:sz w:val="24"/>
          <w:szCs w:val="24"/>
        </w:rPr>
        <w:t xml:space="preserve"> with organic material forms disinfection biproducts (TTHMs and HAAs)</w:t>
      </w:r>
      <w:r w:rsidR="0051114B">
        <w:rPr>
          <w:rFonts w:ascii="Times New Roman" w:hAnsi="Times New Roman" w:cs="Times New Roman"/>
          <w:sz w:val="24"/>
          <w:szCs w:val="24"/>
        </w:rPr>
        <w:t xml:space="preserve">.  The </w:t>
      </w:r>
      <w:r w:rsidR="00E0700F">
        <w:rPr>
          <w:rFonts w:ascii="Times New Roman" w:hAnsi="Times New Roman" w:cs="Times New Roman"/>
          <w:sz w:val="24"/>
          <w:szCs w:val="24"/>
        </w:rPr>
        <w:t xml:space="preserve">reactions </w:t>
      </w:r>
      <w:r w:rsidR="0051114B">
        <w:rPr>
          <w:rFonts w:ascii="Times New Roman" w:hAnsi="Times New Roman" w:cs="Times New Roman"/>
          <w:sz w:val="24"/>
          <w:szCs w:val="24"/>
        </w:rPr>
        <w:t xml:space="preserve">inorganic </w:t>
      </w:r>
      <w:r w:rsidR="00E0700F">
        <w:rPr>
          <w:rFonts w:ascii="Times New Roman" w:hAnsi="Times New Roman" w:cs="Times New Roman"/>
          <w:sz w:val="24"/>
          <w:szCs w:val="24"/>
        </w:rPr>
        <w:t xml:space="preserve">chemicals </w:t>
      </w:r>
      <w:r w:rsidR="0051114B">
        <w:rPr>
          <w:rFonts w:ascii="Times New Roman" w:hAnsi="Times New Roman" w:cs="Times New Roman"/>
          <w:sz w:val="24"/>
          <w:szCs w:val="24"/>
        </w:rPr>
        <w:t>form ferrous, manganous, nitrite, sulfide and sulfide ions.  Additionally, the ammonia contained in the source water will react with Cl</w:t>
      </w:r>
      <w:r w:rsidR="0051114B" w:rsidRPr="00DF1854">
        <w:rPr>
          <w:rFonts w:ascii="Times New Roman" w:hAnsi="Times New Roman" w:cs="Times New Roman"/>
          <w:sz w:val="24"/>
          <w:szCs w:val="24"/>
          <w:vertAlign w:val="subscript"/>
        </w:rPr>
        <w:t>2</w:t>
      </w:r>
      <w:r w:rsidR="0051114B">
        <w:rPr>
          <w:rFonts w:ascii="Times New Roman" w:hAnsi="Times New Roman" w:cs="Times New Roman"/>
          <w:sz w:val="24"/>
          <w:szCs w:val="24"/>
          <w:vertAlign w:val="subscript"/>
        </w:rPr>
        <w:t xml:space="preserve"> </w:t>
      </w:r>
      <w:r w:rsidR="0051114B">
        <w:rPr>
          <w:rFonts w:ascii="Times New Roman" w:hAnsi="Times New Roman" w:cs="Times New Roman"/>
          <w:sz w:val="24"/>
          <w:szCs w:val="24"/>
        </w:rPr>
        <w:t>to form chloramines.</w:t>
      </w:r>
      <w:r w:rsidR="008B78BD">
        <w:rPr>
          <w:rFonts w:ascii="Times New Roman" w:hAnsi="Times New Roman" w:cs="Times New Roman"/>
          <w:sz w:val="24"/>
          <w:szCs w:val="24"/>
        </w:rPr>
        <w:t xml:space="preserve">  Generally, overcoming these competing reactions requires the following:</w:t>
      </w:r>
    </w:p>
    <w:p w14:paraId="1BFF04FF" w14:textId="209A9A0C" w:rsidR="00E559B7" w:rsidRPr="00E559B7" w:rsidRDefault="00E559B7" w:rsidP="008B78BD">
      <w:pPr>
        <w:pStyle w:val="NoSpacing"/>
        <w:numPr>
          <w:ilvl w:val="0"/>
          <w:numId w:val="3"/>
        </w:numPr>
        <w:rPr>
          <w:rFonts w:ascii="Times New Roman" w:hAnsi="Times New Roman" w:cs="Times New Roman"/>
          <w:sz w:val="24"/>
          <w:szCs w:val="24"/>
        </w:rPr>
      </w:pPr>
      <w:r w:rsidRPr="00E559B7">
        <w:rPr>
          <w:rFonts w:ascii="Times New Roman" w:hAnsi="Times New Roman" w:cs="Times New Roman"/>
          <w:sz w:val="24"/>
          <w:szCs w:val="24"/>
        </w:rPr>
        <w:t xml:space="preserve">Iron will consume 0.64 times its concentration </w:t>
      </w:r>
      <w:bookmarkStart w:id="1" w:name="_Hlk52866987"/>
      <w:r w:rsidRPr="00E559B7">
        <w:rPr>
          <w:rFonts w:ascii="Times New Roman" w:hAnsi="Times New Roman" w:cs="Times New Roman"/>
          <w:sz w:val="24"/>
          <w:szCs w:val="24"/>
        </w:rPr>
        <w:t>(mg/l) in Cl</w:t>
      </w:r>
      <w:r w:rsidRPr="00E559B7">
        <w:rPr>
          <w:rFonts w:ascii="Times New Roman" w:hAnsi="Times New Roman" w:cs="Times New Roman"/>
          <w:sz w:val="24"/>
          <w:szCs w:val="24"/>
          <w:vertAlign w:val="subscript"/>
        </w:rPr>
        <w:t>2.</w:t>
      </w:r>
      <w:bookmarkEnd w:id="1"/>
      <w:r w:rsidR="008B78BD">
        <w:rPr>
          <w:rFonts w:ascii="Times New Roman" w:hAnsi="Times New Roman" w:cs="Times New Roman"/>
          <w:sz w:val="24"/>
          <w:szCs w:val="24"/>
        </w:rPr>
        <w:t>;</w:t>
      </w:r>
    </w:p>
    <w:p w14:paraId="216F64EF" w14:textId="23697AD9" w:rsidR="00E559B7" w:rsidRPr="00E559B7" w:rsidRDefault="00E559B7" w:rsidP="008B78BD">
      <w:pPr>
        <w:pStyle w:val="NoSpacing"/>
        <w:numPr>
          <w:ilvl w:val="0"/>
          <w:numId w:val="3"/>
        </w:numPr>
        <w:rPr>
          <w:rFonts w:ascii="Times New Roman" w:hAnsi="Times New Roman" w:cs="Times New Roman"/>
          <w:sz w:val="24"/>
          <w:szCs w:val="24"/>
        </w:rPr>
      </w:pPr>
      <w:r w:rsidRPr="00E559B7">
        <w:rPr>
          <w:rFonts w:ascii="Times New Roman" w:hAnsi="Times New Roman" w:cs="Times New Roman"/>
          <w:sz w:val="24"/>
          <w:szCs w:val="24"/>
        </w:rPr>
        <w:t xml:space="preserve">Manganese will consume 1.3 times </w:t>
      </w:r>
      <w:bookmarkStart w:id="2" w:name="_Hlk52867062"/>
      <w:r w:rsidRPr="00E559B7">
        <w:rPr>
          <w:rFonts w:ascii="Times New Roman" w:hAnsi="Times New Roman" w:cs="Times New Roman"/>
          <w:sz w:val="24"/>
          <w:szCs w:val="24"/>
        </w:rPr>
        <w:t xml:space="preserve">its concentration (mg/l) in </w:t>
      </w:r>
      <w:proofErr w:type="gramStart"/>
      <w:r w:rsidRPr="00E559B7">
        <w:rPr>
          <w:rFonts w:ascii="Times New Roman" w:hAnsi="Times New Roman" w:cs="Times New Roman"/>
          <w:sz w:val="24"/>
          <w:szCs w:val="24"/>
        </w:rPr>
        <w:t>Cl</w:t>
      </w:r>
      <w:r w:rsidRPr="00E559B7">
        <w:rPr>
          <w:rFonts w:ascii="Times New Roman" w:hAnsi="Times New Roman" w:cs="Times New Roman"/>
          <w:sz w:val="24"/>
          <w:szCs w:val="24"/>
          <w:vertAlign w:val="subscript"/>
        </w:rPr>
        <w:t>2</w:t>
      </w:r>
      <w:r w:rsidR="008B78BD">
        <w:rPr>
          <w:rFonts w:ascii="Times New Roman" w:hAnsi="Times New Roman" w:cs="Times New Roman"/>
          <w:sz w:val="24"/>
          <w:szCs w:val="24"/>
          <w:vertAlign w:val="subscript"/>
        </w:rPr>
        <w:t xml:space="preserve"> </w:t>
      </w:r>
      <w:r w:rsidRPr="00E559B7">
        <w:rPr>
          <w:rFonts w:ascii="Times New Roman" w:hAnsi="Times New Roman" w:cs="Times New Roman"/>
          <w:sz w:val="24"/>
          <w:szCs w:val="24"/>
          <w:vertAlign w:val="subscript"/>
        </w:rPr>
        <w:t>.</w:t>
      </w:r>
      <w:bookmarkEnd w:id="2"/>
      <w:r w:rsidR="008B78BD">
        <w:rPr>
          <w:rFonts w:ascii="Times New Roman" w:hAnsi="Times New Roman" w:cs="Times New Roman"/>
          <w:sz w:val="24"/>
          <w:szCs w:val="24"/>
        </w:rPr>
        <w:t>;</w:t>
      </w:r>
      <w:proofErr w:type="gramEnd"/>
    </w:p>
    <w:p w14:paraId="497FFB71" w14:textId="18A7C0D1" w:rsidR="00E559B7" w:rsidRPr="00E559B7" w:rsidRDefault="00E559B7" w:rsidP="008B78BD">
      <w:pPr>
        <w:pStyle w:val="NoSpacing"/>
        <w:numPr>
          <w:ilvl w:val="0"/>
          <w:numId w:val="3"/>
        </w:numPr>
        <w:rPr>
          <w:rFonts w:ascii="Times New Roman" w:hAnsi="Times New Roman" w:cs="Times New Roman"/>
          <w:sz w:val="24"/>
          <w:szCs w:val="24"/>
        </w:rPr>
      </w:pPr>
      <w:r w:rsidRPr="00E559B7">
        <w:rPr>
          <w:rFonts w:ascii="Times New Roman" w:hAnsi="Times New Roman" w:cs="Times New Roman"/>
          <w:sz w:val="24"/>
          <w:szCs w:val="24"/>
        </w:rPr>
        <w:t>Hydrogen Sulfide will consume 2.2 times its concentration (mg/l) in Cl</w:t>
      </w:r>
      <w:r w:rsidRPr="00E559B7">
        <w:rPr>
          <w:rFonts w:ascii="Times New Roman" w:hAnsi="Times New Roman" w:cs="Times New Roman"/>
          <w:sz w:val="24"/>
          <w:szCs w:val="24"/>
          <w:vertAlign w:val="subscript"/>
        </w:rPr>
        <w:t>2</w:t>
      </w:r>
      <w:r w:rsidR="008B78BD">
        <w:rPr>
          <w:rFonts w:ascii="Times New Roman" w:hAnsi="Times New Roman" w:cs="Times New Roman"/>
          <w:sz w:val="24"/>
          <w:szCs w:val="24"/>
          <w:vertAlign w:val="subscript"/>
        </w:rPr>
        <w:t xml:space="preserve"> </w:t>
      </w:r>
      <w:r w:rsidR="008B78BD">
        <w:rPr>
          <w:rFonts w:ascii="Times New Roman" w:hAnsi="Times New Roman" w:cs="Times New Roman"/>
          <w:sz w:val="24"/>
          <w:szCs w:val="24"/>
        </w:rPr>
        <w:t>; and</w:t>
      </w:r>
    </w:p>
    <w:p w14:paraId="4DA59D31" w14:textId="1CF671BA" w:rsidR="00E559B7" w:rsidRPr="00E559B7" w:rsidRDefault="00E559B7" w:rsidP="008B78B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Ammonia </w:t>
      </w:r>
      <w:r w:rsidR="008B78BD">
        <w:rPr>
          <w:rFonts w:ascii="Times New Roman" w:hAnsi="Times New Roman" w:cs="Times New Roman"/>
          <w:sz w:val="24"/>
          <w:szCs w:val="24"/>
        </w:rPr>
        <w:t>will consume</w:t>
      </w:r>
      <w:r w:rsidRPr="00E559B7">
        <w:rPr>
          <w:rFonts w:ascii="Times New Roman" w:hAnsi="Times New Roman" w:cs="Times New Roman"/>
          <w:sz w:val="24"/>
          <w:szCs w:val="24"/>
        </w:rPr>
        <w:t xml:space="preserve"> 7.6 </w:t>
      </w:r>
      <w:r w:rsidR="008B78BD">
        <w:rPr>
          <w:rFonts w:ascii="Times New Roman" w:hAnsi="Times New Roman" w:cs="Times New Roman"/>
          <w:sz w:val="24"/>
          <w:szCs w:val="24"/>
        </w:rPr>
        <w:t xml:space="preserve">times its concentration (mg/l) in </w:t>
      </w:r>
      <w:proofErr w:type="gramStart"/>
      <w:r w:rsidR="008B78BD" w:rsidRPr="00E559B7">
        <w:rPr>
          <w:rFonts w:ascii="Times New Roman" w:hAnsi="Times New Roman" w:cs="Times New Roman"/>
          <w:sz w:val="24"/>
          <w:szCs w:val="24"/>
        </w:rPr>
        <w:t>Cl</w:t>
      </w:r>
      <w:r w:rsidR="008B78BD" w:rsidRPr="00E559B7">
        <w:rPr>
          <w:rFonts w:ascii="Times New Roman" w:hAnsi="Times New Roman" w:cs="Times New Roman"/>
          <w:sz w:val="24"/>
          <w:szCs w:val="24"/>
          <w:vertAlign w:val="subscript"/>
        </w:rPr>
        <w:t>2</w:t>
      </w:r>
      <w:r w:rsidR="008B78BD">
        <w:rPr>
          <w:rFonts w:ascii="Times New Roman" w:hAnsi="Times New Roman" w:cs="Times New Roman"/>
          <w:sz w:val="24"/>
          <w:szCs w:val="24"/>
          <w:vertAlign w:val="subscript"/>
        </w:rPr>
        <w:t xml:space="preserve"> </w:t>
      </w:r>
      <w:r w:rsidR="008B78BD">
        <w:rPr>
          <w:rFonts w:ascii="Times New Roman" w:hAnsi="Times New Roman" w:cs="Times New Roman"/>
          <w:sz w:val="24"/>
          <w:szCs w:val="24"/>
        </w:rPr>
        <w:t>.</w:t>
      </w:r>
      <w:proofErr w:type="gramEnd"/>
    </w:p>
    <w:p w14:paraId="1DEBABA6" w14:textId="6C7AB907" w:rsidR="00E559B7" w:rsidRDefault="00E559B7" w:rsidP="00DF1854">
      <w:pPr>
        <w:pStyle w:val="NoSpacing"/>
        <w:rPr>
          <w:rFonts w:ascii="Times New Roman" w:hAnsi="Times New Roman" w:cs="Times New Roman"/>
          <w:sz w:val="24"/>
          <w:szCs w:val="24"/>
        </w:rPr>
      </w:pPr>
    </w:p>
    <w:p w14:paraId="4B53C5FD" w14:textId="34875603" w:rsidR="0057324D" w:rsidRDefault="00641AE5" w:rsidP="00165E67">
      <w:pPr>
        <w:pStyle w:val="NoSpacing"/>
        <w:rPr>
          <w:rFonts w:ascii="Times New Roman" w:hAnsi="Times New Roman" w:cs="Times New Roman"/>
          <w:sz w:val="24"/>
          <w:szCs w:val="24"/>
        </w:rPr>
      </w:pPr>
      <w:r>
        <w:rPr>
          <w:rFonts w:ascii="Times New Roman" w:hAnsi="Times New Roman" w:cs="Times New Roman"/>
          <w:sz w:val="24"/>
          <w:szCs w:val="24"/>
        </w:rPr>
        <w:t xml:space="preserve">There are several methodologies available to calculate chlorine demand.  These methods are designed to conduct confirmatory monitoring to ensure the chlorine requirement is met (e.g., Hach provides Method 10223 utilizing DPD reagents </w:t>
      </w:r>
      <w:r w:rsidR="00E0700F">
        <w:rPr>
          <w:rFonts w:ascii="Times New Roman" w:hAnsi="Times New Roman" w:cs="Times New Roman"/>
          <w:sz w:val="24"/>
          <w:szCs w:val="24"/>
        </w:rPr>
        <w:t xml:space="preserve">is detailed </w:t>
      </w:r>
      <w:r>
        <w:rPr>
          <w:rFonts w:ascii="Times New Roman" w:hAnsi="Times New Roman" w:cs="Times New Roman"/>
          <w:sz w:val="24"/>
          <w:szCs w:val="24"/>
        </w:rPr>
        <w:t xml:space="preserve">on their website at: </w:t>
      </w:r>
      <w:r w:rsidRPr="00641AE5">
        <w:rPr>
          <w:rFonts w:ascii="Times New Roman" w:hAnsi="Times New Roman" w:cs="Times New Roman"/>
          <w:color w:val="4472C4" w:themeColor="accent1"/>
          <w:sz w:val="24"/>
          <w:szCs w:val="24"/>
          <w:u w:val="single"/>
        </w:rPr>
        <w:t>https://www.hach.com/asset-get.download.jsa?id=7639983911</w:t>
      </w:r>
      <w:r>
        <w:rPr>
          <w:rFonts w:ascii="Times New Roman" w:hAnsi="Times New Roman" w:cs="Times New Roman"/>
          <w:sz w:val="24"/>
          <w:szCs w:val="24"/>
        </w:rPr>
        <w:t xml:space="preserve">) and water distributed remains safe and compliant.  </w:t>
      </w:r>
      <w:r w:rsidR="0057324D">
        <w:rPr>
          <w:rFonts w:ascii="Times New Roman" w:hAnsi="Times New Roman" w:cs="Times New Roman"/>
          <w:sz w:val="24"/>
          <w:szCs w:val="24"/>
        </w:rPr>
        <w:t xml:space="preserve">Unfortunately, these bench tests are only as good as the date/time they are </w:t>
      </w:r>
      <w:r w:rsidR="00255D80">
        <w:rPr>
          <w:rFonts w:ascii="Times New Roman" w:hAnsi="Times New Roman" w:cs="Times New Roman"/>
          <w:sz w:val="24"/>
          <w:szCs w:val="24"/>
        </w:rPr>
        <w:t>conducted,</w:t>
      </w:r>
      <w:r w:rsidR="0057324D">
        <w:rPr>
          <w:rFonts w:ascii="Times New Roman" w:hAnsi="Times New Roman" w:cs="Times New Roman"/>
          <w:sz w:val="24"/>
          <w:szCs w:val="24"/>
        </w:rPr>
        <w:t xml:space="preserve"> and source water quality does not always remain stable.  Therefore, </w:t>
      </w:r>
      <w:r w:rsidR="00165E67">
        <w:rPr>
          <w:rFonts w:ascii="Times New Roman" w:hAnsi="Times New Roman" w:cs="Times New Roman"/>
          <w:sz w:val="24"/>
          <w:szCs w:val="24"/>
        </w:rPr>
        <w:t xml:space="preserve">obtaining </w:t>
      </w:r>
      <w:r w:rsidR="0057324D">
        <w:rPr>
          <w:rFonts w:ascii="Times New Roman" w:hAnsi="Times New Roman" w:cs="Times New Roman"/>
          <w:sz w:val="24"/>
          <w:szCs w:val="24"/>
        </w:rPr>
        <w:t xml:space="preserve">and understanding the </w:t>
      </w:r>
      <w:r w:rsidR="00165E67">
        <w:rPr>
          <w:rFonts w:ascii="Times New Roman" w:hAnsi="Times New Roman" w:cs="Times New Roman"/>
          <w:sz w:val="24"/>
          <w:szCs w:val="24"/>
        </w:rPr>
        <w:t>water quality parameters specific to the water system in question is of great import</w:t>
      </w:r>
      <w:r w:rsidR="009B483A">
        <w:rPr>
          <w:rFonts w:ascii="Times New Roman" w:hAnsi="Times New Roman" w:cs="Times New Roman"/>
          <w:sz w:val="24"/>
          <w:szCs w:val="24"/>
        </w:rPr>
        <w:t xml:space="preserve">.  Obviously, </w:t>
      </w:r>
      <w:r w:rsidR="00165E67">
        <w:rPr>
          <w:rFonts w:ascii="Times New Roman" w:hAnsi="Times New Roman" w:cs="Times New Roman"/>
          <w:sz w:val="24"/>
          <w:szCs w:val="24"/>
        </w:rPr>
        <w:t xml:space="preserve">periodic testing </w:t>
      </w:r>
      <w:r w:rsidR="009B483A">
        <w:rPr>
          <w:rFonts w:ascii="Times New Roman" w:hAnsi="Times New Roman" w:cs="Times New Roman"/>
          <w:sz w:val="24"/>
          <w:szCs w:val="24"/>
        </w:rPr>
        <w:t>(</w:t>
      </w:r>
      <w:r w:rsidR="00E0700F">
        <w:rPr>
          <w:rFonts w:ascii="Times New Roman" w:hAnsi="Times New Roman" w:cs="Times New Roman"/>
          <w:sz w:val="24"/>
          <w:szCs w:val="24"/>
        </w:rPr>
        <w:t>that includes evaluation of seasonal affects</w:t>
      </w:r>
      <w:r w:rsidR="009B483A">
        <w:rPr>
          <w:rFonts w:ascii="Times New Roman" w:hAnsi="Times New Roman" w:cs="Times New Roman"/>
          <w:sz w:val="24"/>
          <w:szCs w:val="24"/>
        </w:rPr>
        <w:t xml:space="preserve">) </w:t>
      </w:r>
      <w:r w:rsidR="00165E67">
        <w:rPr>
          <w:rFonts w:ascii="Times New Roman" w:hAnsi="Times New Roman" w:cs="Times New Roman"/>
          <w:sz w:val="24"/>
          <w:szCs w:val="24"/>
        </w:rPr>
        <w:t>is necessary to confirm that analy</w:t>
      </w:r>
      <w:r w:rsidR="0057324D">
        <w:rPr>
          <w:rFonts w:ascii="Times New Roman" w:hAnsi="Times New Roman" w:cs="Times New Roman"/>
          <w:sz w:val="24"/>
          <w:szCs w:val="24"/>
        </w:rPr>
        <w:t>t</w:t>
      </w:r>
      <w:r w:rsidR="00165E67">
        <w:rPr>
          <w:rFonts w:ascii="Times New Roman" w:hAnsi="Times New Roman" w:cs="Times New Roman"/>
          <w:sz w:val="24"/>
          <w:szCs w:val="24"/>
        </w:rPr>
        <w:t xml:space="preserve">es remain </w:t>
      </w:r>
      <w:r w:rsidR="009B483A">
        <w:rPr>
          <w:rFonts w:ascii="Times New Roman" w:hAnsi="Times New Roman" w:cs="Times New Roman"/>
          <w:sz w:val="24"/>
          <w:szCs w:val="24"/>
        </w:rPr>
        <w:t xml:space="preserve">in an </w:t>
      </w:r>
      <w:r w:rsidR="004B46E3">
        <w:rPr>
          <w:rFonts w:ascii="Times New Roman" w:hAnsi="Times New Roman" w:cs="Times New Roman"/>
          <w:sz w:val="24"/>
          <w:szCs w:val="24"/>
        </w:rPr>
        <w:t>acceptable range</w:t>
      </w:r>
      <w:r w:rsidR="00255D80">
        <w:rPr>
          <w:rFonts w:ascii="Times New Roman" w:hAnsi="Times New Roman" w:cs="Times New Roman"/>
          <w:sz w:val="24"/>
          <w:szCs w:val="24"/>
        </w:rPr>
        <w:t xml:space="preserve"> and that chlorine demand does not adversely affect chlorine requirement.</w:t>
      </w:r>
    </w:p>
    <w:p w14:paraId="7C8409C6" w14:textId="77777777" w:rsidR="0057324D" w:rsidRDefault="0057324D" w:rsidP="00165E67">
      <w:pPr>
        <w:pStyle w:val="NoSpacing"/>
        <w:rPr>
          <w:rFonts w:ascii="Times New Roman" w:hAnsi="Times New Roman" w:cs="Times New Roman"/>
          <w:sz w:val="24"/>
          <w:szCs w:val="24"/>
        </w:rPr>
      </w:pPr>
    </w:p>
    <w:p w14:paraId="3FA0AA94" w14:textId="6A526160" w:rsidR="00165E67" w:rsidRDefault="00165E67" w:rsidP="00165E67">
      <w:pPr>
        <w:pStyle w:val="NoSpacing"/>
        <w:rPr>
          <w:rFonts w:ascii="Times New Roman" w:hAnsi="Times New Roman" w:cs="Times New Roman"/>
          <w:sz w:val="24"/>
          <w:szCs w:val="24"/>
        </w:rPr>
      </w:pPr>
      <w:r>
        <w:rPr>
          <w:rFonts w:ascii="Times New Roman" w:hAnsi="Times New Roman" w:cs="Times New Roman"/>
          <w:sz w:val="24"/>
          <w:szCs w:val="24"/>
        </w:rPr>
        <w:t>As a starting point, the Illinois EPA’s Drinking Water Watch Website should be accessed to obtain data for all source waters</w:t>
      </w:r>
      <w:r w:rsidR="00283161">
        <w:rPr>
          <w:rFonts w:ascii="Times New Roman" w:hAnsi="Times New Roman" w:cs="Times New Roman"/>
          <w:sz w:val="24"/>
          <w:szCs w:val="24"/>
        </w:rPr>
        <w:t xml:space="preserve">.  Monitoring conducted in Illinois has demonstrated that </w:t>
      </w:r>
      <w:r>
        <w:rPr>
          <w:rFonts w:ascii="Times New Roman" w:hAnsi="Times New Roman" w:cs="Times New Roman"/>
          <w:sz w:val="24"/>
          <w:szCs w:val="24"/>
        </w:rPr>
        <w:t xml:space="preserve">each well or intake </w:t>
      </w:r>
      <w:r w:rsidR="00283161">
        <w:rPr>
          <w:rFonts w:ascii="Times New Roman" w:hAnsi="Times New Roman" w:cs="Times New Roman"/>
          <w:sz w:val="24"/>
          <w:szCs w:val="24"/>
        </w:rPr>
        <w:t xml:space="preserve">will need to be evaluated because water quality </w:t>
      </w:r>
      <w:r>
        <w:rPr>
          <w:rFonts w:ascii="Times New Roman" w:hAnsi="Times New Roman" w:cs="Times New Roman"/>
          <w:sz w:val="24"/>
          <w:szCs w:val="24"/>
        </w:rPr>
        <w:t>could vary greatly regardless of geographically or geologically similar</w:t>
      </w:r>
      <w:r w:rsidR="00255D80">
        <w:rPr>
          <w:rFonts w:ascii="Times New Roman" w:hAnsi="Times New Roman" w:cs="Times New Roman"/>
          <w:sz w:val="24"/>
          <w:szCs w:val="24"/>
        </w:rPr>
        <w:t>ity</w:t>
      </w:r>
      <w:r>
        <w:rPr>
          <w:rFonts w:ascii="Times New Roman" w:hAnsi="Times New Roman" w:cs="Times New Roman"/>
          <w:sz w:val="24"/>
          <w:szCs w:val="24"/>
        </w:rPr>
        <w:t xml:space="preserve">.  </w:t>
      </w:r>
      <w:r w:rsidRPr="00165E67">
        <w:rPr>
          <w:rFonts w:ascii="Times New Roman" w:hAnsi="Times New Roman" w:cs="Times New Roman"/>
          <w:sz w:val="24"/>
          <w:szCs w:val="24"/>
        </w:rPr>
        <w:t xml:space="preserve">For </w:t>
      </w:r>
      <w:r w:rsidR="00255D80">
        <w:rPr>
          <w:rFonts w:ascii="Times New Roman" w:hAnsi="Times New Roman" w:cs="Times New Roman"/>
          <w:sz w:val="24"/>
          <w:szCs w:val="24"/>
        </w:rPr>
        <w:t xml:space="preserve">the </w:t>
      </w:r>
      <w:r w:rsidRPr="00165E67">
        <w:rPr>
          <w:rFonts w:ascii="Times New Roman" w:hAnsi="Times New Roman" w:cs="Times New Roman"/>
          <w:sz w:val="24"/>
          <w:szCs w:val="24"/>
        </w:rPr>
        <w:t>Illinois EPA Drinking Water Watch</w:t>
      </w:r>
      <w:r w:rsidR="00255D80">
        <w:rPr>
          <w:rFonts w:ascii="Times New Roman" w:hAnsi="Times New Roman" w:cs="Times New Roman"/>
          <w:sz w:val="24"/>
          <w:szCs w:val="24"/>
        </w:rPr>
        <w:t xml:space="preserve"> Website, to </w:t>
      </w:r>
      <w:proofErr w:type="spellStart"/>
      <w:r w:rsidR="00255D80">
        <w:rPr>
          <w:rFonts w:ascii="Times New Roman" w:hAnsi="Times New Roman" w:cs="Times New Roman"/>
          <w:sz w:val="24"/>
          <w:szCs w:val="24"/>
        </w:rPr>
        <w:t>to</w:t>
      </w:r>
      <w:proofErr w:type="spellEnd"/>
      <w:r w:rsidRPr="00165E67">
        <w:rPr>
          <w:rFonts w:ascii="Times New Roman" w:hAnsi="Times New Roman" w:cs="Times New Roman"/>
          <w:sz w:val="24"/>
          <w:szCs w:val="24"/>
        </w:rPr>
        <w:t xml:space="preserve">: </w:t>
      </w:r>
      <w:hyperlink r:id="rId5" w:history="1">
        <w:r w:rsidRPr="00165E67">
          <w:rPr>
            <w:rStyle w:val="Hyperlink"/>
            <w:rFonts w:ascii="Times New Roman" w:hAnsi="Times New Roman" w:cs="Times New Roman"/>
            <w:sz w:val="24"/>
            <w:szCs w:val="24"/>
          </w:rPr>
          <w:t>http://water.epa.state.il.us/dww/</w:t>
        </w:r>
      </w:hyperlink>
      <w:r w:rsidR="00641AE5">
        <w:rPr>
          <w:rFonts w:ascii="Times New Roman" w:hAnsi="Times New Roman" w:cs="Times New Roman"/>
          <w:sz w:val="24"/>
          <w:szCs w:val="24"/>
        </w:rPr>
        <w:t xml:space="preserve"> .</w:t>
      </w:r>
    </w:p>
    <w:p w14:paraId="756E8939" w14:textId="2C933862" w:rsidR="00C22A6E" w:rsidRDefault="00C22A6E" w:rsidP="00165E67">
      <w:pPr>
        <w:pStyle w:val="NoSpacing"/>
        <w:rPr>
          <w:rFonts w:ascii="Times New Roman" w:hAnsi="Times New Roman" w:cs="Times New Roman"/>
          <w:sz w:val="24"/>
          <w:szCs w:val="24"/>
        </w:rPr>
      </w:pPr>
    </w:p>
    <w:p w14:paraId="26E6D800" w14:textId="56A32B14" w:rsidR="00C22A6E" w:rsidRDefault="00C22A6E" w:rsidP="00165E67">
      <w:pPr>
        <w:pStyle w:val="NoSpacing"/>
        <w:rPr>
          <w:rFonts w:ascii="Times New Roman" w:hAnsi="Times New Roman" w:cs="Times New Roman"/>
          <w:sz w:val="24"/>
          <w:szCs w:val="24"/>
        </w:rPr>
      </w:pPr>
      <w:r>
        <w:rPr>
          <w:rFonts w:ascii="Times New Roman" w:hAnsi="Times New Roman" w:cs="Times New Roman"/>
          <w:sz w:val="24"/>
          <w:szCs w:val="24"/>
        </w:rPr>
        <w:t>For the purposes of this worksheet, we will make some general assumptions.  First, in Illinois</w:t>
      </w:r>
      <w:r w:rsidR="00E0700F">
        <w:rPr>
          <w:rFonts w:ascii="Times New Roman" w:hAnsi="Times New Roman" w:cs="Times New Roman"/>
          <w:sz w:val="24"/>
          <w:szCs w:val="24"/>
        </w:rPr>
        <w:t>,</w:t>
      </w:r>
      <w:r>
        <w:rPr>
          <w:rFonts w:ascii="Times New Roman" w:hAnsi="Times New Roman" w:cs="Times New Roman"/>
          <w:sz w:val="24"/>
          <w:szCs w:val="24"/>
        </w:rPr>
        <w:t xml:space="preserve"> most surface water systems are not </w:t>
      </w:r>
      <w:r w:rsidR="00A9158D">
        <w:rPr>
          <w:rFonts w:ascii="Times New Roman" w:hAnsi="Times New Roman" w:cs="Times New Roman"/>
          <w:sz w:val="24"/>
          <w:szCs w:val="24"/>
        </w:rPr>
        <w:t>using</w:t>
      </w:r>
      <w:r>
        <w:rPr>
          <w:rFonts w:ascii="Times New Roman" w:hAnsi="Times New Roman" w:cs="Times New Roman"/>
          <w:sz w:val="24"/>
          <w:szCs w:val="24"/>
        </w:rPr>
        <w:t xml:space="preserve"> “free” residual in their distribution systems.  Therefore, the remainder of this discussion will focus on groundwater sources.  Second, groundwater sources in Illinois do not generally monitor TOC </w:t>
      </w:r>
      <w:r w:rsidR="00D703B3">
        <w:rPr>
          <w:rFonts w:ascii="Times New Roman" w:hAnsi="Times New Roman" w:cs="Times New Roman"/>
          <w:sz w:val="24"/>
          <w:szCs w:val="24"/>
        </w:rPr>
        <w:t>(</w:t>
      </w:r>
      <w:r>
        <w:rPr>
          <w:rFonts w:ascii="Times New Roman" w:hAnsi="Times New Roman" w:cs="Times New Roman"/>
          <w:sz w:val="24"/>
          <w:szCs w:val="24"/>
        </w:rPr>
        <w:t>unless DBP compliance is an issue</w:t>
      </w:r>
      <w:r w:rsidR="00D703B3">
        <w:rPr>
          <w:rFonts w:ascii="Times New Roman" w:hAnsi="Times New Roman" w:cs="Times New Roman"/>
          <w:sz w:val="24"/>
          <w:szCs w:val="24"/>
        </w:rPr>
        <w:t>)</w:t>
      </w:r>
      <w:r>
        <w:rPr>
          <w:rFonts w:ascii="Times New Roman" w:hAnsi="Times New Roman" w:cs="Times New Roman"/>
          <w:sz w:val="24"/>
          <w:szCs w:val="24"/>
        </w:rPr>
        <w:t xml:space="preserve"> nor </w:t>
      </w:r>
      <w:r w:rsidR="00D703B3">
        <w:rPr>
          <w:rFonts w:ascii="Times New Roman" w:hAnsi="Times New Roman" w:cs="Times New Roman"/>
          <w:sz w:val="24"/>
          <w:szCs w:val="24"/>
        </w:rPr>
        <w:t>is</w:t>
      </w:r>
      <w:r>
        <w:rPr>
          <w:rFonts w:ascii="Times New Roman" w:hAnsi="Times New Roman" w:cs="Times New Roman"/>
          <w:sz w:val="24"/>
          <w:szCs w:val="24"/>
        </w:rPr>
        <w:t xml:space="preserve"> hydrogen sulfide concentration readily available (you know it when you smell it).</w:t>
      </w:r>
      <w:r w:rsidR="002E0445">
        <w:rPr>
          <w:rFonts w:ascii="Times New Roman" w:hAnsi="Times New Roman" w:cs="Times New Roman"/>
          <w:sz w:val="24"/>
          <w:szCs w:val="24"/>
        </w:rPr>
        <w:t xml:space="preserve">  Therefore, our estimate of required chlorine will not include the demand created by these substances.  </w:t>
      </w:r>
      <w:r w:rsidR="002E0445" w:rsidRPr="00E27F39">
        <w:rPr>
          <w:rFonts w:ascii="Times New Roman" w:hAnsi="Times New Roman" w:cs="Times New Roman"/>
          <w:sz w:val="24"/>
          <w:szCs w:val="24"/>
        </w:rPr>
        <w:t>Finally,</w:t>
      </w:r>
      <w:r w:rsidR="00D703B3" w:rsidRPr="00E27F39">
        <w:rPr>
          <w:rFonts w:ascii="Times New Roman" w:hAnsi="Times New Roman" w:cs="Times New Roman"/>
          <w:sz w:val="24"/>
          <w:szCs w:val="24"/>
        </w:rPr>
        <w:t xml:space="preserve"> the</w:t>
      </w:r>
      <w:r w:rsidR="00D703B3">
        <w:rPr>
          <w:rFonts w:ascii="Times New Roman" w:hAnsi="Times New Roman" w:cs="Times New Roman"/>
          <w:sz w:val="24"/>
          <w:szCs w:val="24"/>
        </w:rPr>
        <w:t xml:space="preserve"> </w:t>
      </w:r>
      <w:r w:rsidR="008D1965">
        <w:rPr>
          <w:rFonts w:ascii="Times New Roman" w:hAnsi="Times New Roman" w:cs="Times New Roman"/>
          <w:sz w:val="24"/>
          <w:szCs w:val="24"/>
        </w:rPr>
        <w:t xml:space="preserve">calculations below will not include the effects of treatment (e.g., aeration, filtration, ion exchange, etc.) commonly </w:t>
      </w:r>
      <w:r w:rsidR="00E27F39">
        <w:rPr>
          <w:rFonts w:ascii="Times New Roman" w:hAnsi="Times New Roman" w:cs="Times New Roman"/>
          <w:sz w:val="24"/>
          <w:szCs w:val="24"/>
        </w:rPr>
        <w:t>conducted</w:t>
      </w:r>
      <w:r w:rsidR="008D1965">
        <w:rPr>
          <w:rFonts w:ascii="Times New Roman" w:hAnsi="Times New Roman" w:cs="Times New Roman"/>
          <w:sz w:val="24"/>
          <w:szCs w:val="24"/>
        </w:rPr>
        <w:t xml:space="preserve"> at groundwater source systems in Illinois.  To evaluate the effects of </w:t>
      </w:r>
      <w:r w:rsidR="00E27F39">
        <w:rPr>
          <w:rFonts w:ascii="Times New Roman" w:hAnsi="Times New Roman" w:cs="Times New Roman"/>
          <w:sz w:val="24"/>
          <w:szCs w:val="24"/>
        </w:rPr>
        <w:t>these</w:t>
      </w:r>
      <w:r w:rsidR="008D1965">
        <w:rPr>
          <w:rFonts w:ascii="Times New Roman" w:hAnsi="Times New Roman" w:cs="Times New Roman"/>
          <w:sz w:val="24"/>
          <w:szCs w:val="24"/>
        </w:rPr>
        <w:t xml:space="preserve"> treatment </w:t>
      </w:r>
      <w:r w:rsidR="00E27F39">
        <w:rPr>
          <w:rFonts w:ascii="Times New Roman" w:hAnsi="Times New Roman" w:cs="Times New Roman"/>
          <w:sz w:val="24"/>
          <w:szCs w:val="24"/>
        </w:rPr>
        <w:t>methods, process</w:t>
      </w:r>
      <w:r w:rsidR="008D1965">
        <w:rPr>
          <w:rFonts w:ascii="Times New Roman" w:hAnsi="Times New Roman" w:cs="Times New Roman"/>
          <w:sz w:val="24"/>
          <w:szCs w:val="24"/>
        </w:rPr>
        <w:t xml:space="preserve"> control monitoring will be necessary </w:t>
      </w:r>
      <w:r w:rsidR="00E27F39">
        <w:rPr>
          <w:rFonts w:ascii="Times New Roman" w:hAnsi="Times New Roman" w:cs="Times New Roman"/>
          <w:sz w:val="24"/>
          <w:szCs w:val="24"/>
        </w:rPr>
        <w:t>to measure the analytes of concern.</w:t>
      </w:r>
      <w:r w:rsidR="008D1965">
        <w:rPr>
          <w:rFonts w:ascii="Times New Roman" w:hAnsi="Times New Roman" w:cs="Times New Roman"/>
          <w:sz w:val="24"/>
          <w:szCs w:val="24"/>
        </w:rPr>
        <w:t xml:space="preserve"> </w:t>
      </w:r>
      <w:r w:rsidR="00E27F39">
        <w:rPr>
          <w:rFonts w:ascii="Times New Roman" w:hAnsi="Times New Roman" w:cs="Times New Roman"/>
          <w:sz w:val="24"/>
          <w:szCs w:val="24"/>
        </w:rPr>
        <w:t>However, the concepts remain the same and each source water must be evaluated.</w:t>
      </w:r>
    </w:p>
    <w:p w14:paraId="0EBD7BE7" w14:textId="1647100E" w:rsidR="002E0445" w:rsidRDefault="002E0445" w:rsidP="00165E67">
      <w:pPr>
        <w:pStyle w:val="NoSpacing"/>
        <w:rPr>
          <w:rFonts w:ascii="Times New Roman" w:hAnsi="Times New Roman" w:cs="Times New Roman"/>
          <w:sz w:val="24"/>
          <w:szCs w:val="24"/>
        </w:rPr>
      </w:pPr>
    </w:p>
    <w:p w14:paraId="3F3FB956" w14:textId="4B719AFE" w:rsidR="002E0445" w:rsidRDefault="00E0700F" w:rsidP="00165E67">
      <w:pPr>
        <w:pStyle w:val="NoSpacing"/>
        <w:rPr>
          <w:rFonts w:ascii="Times New Roman" w:hAnsi="Times New Roman" w:cs="Times New Roman"/>
          <w:sz w:val="24"/>
          <w:szCs w:val="24"/>
        </w:rPr>
      </w:pPr>
      <w:r>
        <w:rPr>
          <w:rFonts w:ascii="Times New Roman" w:hAnsi="Times New Roman" w:cs="Times New Roman"/>
          <w:sz w:val="24"/>
          <w:szCs w:val="24"/>
        </w:rPr>
        <w:t>To approximate chlorine demand from iron, manganese and free ammonia, complete the following table for your source water</w:t>
      </w:r>
      <w:r w:rsidR="00B94D85">
        <w:rPr>
          <w:rFonts w:ascii="Times New Roman" w:hAnsi="Times New Roman" w:cs="Times New Roman"/>
          <w:sz w:val="24"/>
          <w:szCs w:val="24"/>
        </w:rPr>
        <w:t xml:space="preserve"> (</w:t>
      </w:r>
      <w:r w:rsidR="00B94D85" w:rsidRPr="00B94D85">
        <w:rPr>
          <w:rFonts w:ascii="Times New Roman" w:hAnsi="Times New Roman" w:cs="Times New Roman"/>
          <w:color w:val="FF0000"/>
          <w:sz w:val="24"/>
          <w:szCs w:val="24"/>
        </w:rPr>
        <w:t>note, the information contained in red is example water quality information</w:t>
      </w:r>
      <w:proofErr w:type="gramStart"/>
      <w:r w:rsidR="00B94D85">
        <w:rPr>
          <w:rFonts w:ascii="Times New Roman" w:hAnsi="Times New Roman" w:cs="Times New Roman"/>
          <w:sz w:val="24"/>
          <w:szCs w:val="24"/>
        </w:rPr>
        <w:t xml:space="preserve">) </w:t>
      </w:r>
      <w:r w:rsidR="00E27F39">
        <w:rPr>
          <w:rFonts w:ascii="Times New Roman" w:hAnsi="Times New Roman" w:cs="Times New Roman"/>
          <w:sz w:val="24"/>
          <w:szCs w:val="24"/>
        </w:rPr>
        <w:t>:</w:t>
      </w:r>
      <w:proofErr w:type="gramEnd"/>
    </w:p>
    <w:p w14:paraId="3515CC21" w14:textId="77777777" w:rsidR="00F85676" w:rsidRDefault="00F85676" w:rsidP="00165E67">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2"/>
        <w:gridCol w:w="735"/>
        <w:gridCol w:w="997"/>
        <w:gridCol w:w="1265"/>
        <w:gridCol w:w="1265"/>
        <w:gridCol w:w="1213"/>
        <w:gridCol w:w="1063"/>
        <w:gridCol w:w="1931"/>
        <w:gridCol w:w="1659"/>
      </w:tblGrid>
      <w:tr w:rsidR="00A9158D" w:rsidRPr="00D13D74" w14:paraId="6FBF5DC8" w14:textId="7A79222B" w:rsidTr="00E0700F">
        <w:tc>
          <w:tcPr>
            <w:tcW w:w="662" w:type="dxa"/>
          </w:tcPr>
          <w:p w14:paraId="5CABFCBD" w14:textId="1D447961" w:rsidR="00A9158D" w:rsidRPr="00D13D74" w:rsidRDefault="00A9158D" w:rsidP="00165E67">
            <w:pPr>
              <w:pStyle w:val="NoSpacing"/>
              <w:rPr>
                <w:rFonts w:ascii="Times New Roman" w:hAnsi="Times New Roman" w:cs="Times New Roman"/>
                <w:sz w:val="20"/>
                <w:szCs w:val="20"/>
              </w:rPr>
            </w:pPr>
            <w:r w:rsidRPr="00D13D74">
              <w:rPr>
                <w:rFonts w:ascii="Times New Roman" w:hAnsi="Times New Roman" w:cs="Times New Roman"/>
                <w:sz w:val="20"/>
                <w:szCs w:val="20"/>
              </w:rPr>
              <w:lastRenderedPageBreak/>
              <w:t>Well #</w:t>
            </w:r>
          </w:p>
        </w:tc>
        <w:tc>
          <w:tcPr>
            <w:tcW w:w="735" w:type="dxa"/>
          </w:tcPr>
          <w:p w14:paraId="4D0BC769" w14:textId="42C2F606" w:rsidR="00A9158D" w:rsidRPr="00D13D74" w:rsidRDefault="00A9158D" w:rsidP="00165E67">
            <w:pPr>
              <w:pStyle w:val="NoSpacing"/>
              <w:rPr>
                <w:rFonts w:ascii="Times New Roman" w:hAnsi="Times New Roman" w:cs="Times New Roman"/>
                <w:sz w:val="20"/>
                <w:szCs w:val="20"/>
              </w:rPr>
            </w:pPr>
            <w:r w:rsidRPr="00D13D74">
              <w:rPr>
                <w:rFonts w:ascii="Times New Roman" w:hAnsi="Times New Roman" w:cs="Times New Roman"/>
                <w:sz w:val="20"/>
                <w:szCs w:val="20"/>
              </w:rPr>
              <w:t>Iron mg/l</w:t>
            </w:r>
          </w:p>
        </w:tc>
        <w:tc>
          <w:tcPr>
            <w:tcW w:w="997" w:type="dxa"/>
          </w:tcPr>
          <w:p w14:paraId="2D1501BC" w14:textId="651212F5" w:rsidR="00A9158D" w:rsidRPr="00D13D74" w:rsidRDefault="00A9158D" w:rsidP="00165E67">
            <w:pPr>
              <w:pStyle w:val="NoSpacing"/>
              <w:rPr>
                <w:rFonts w:ascii="Times New Roman" w:hAnsi="Times New Roman" w:cs="Times New Roman"/>
                <w:sz w:val="20"/>
                <w:szCs w:val="20"/>
              </w:rPr>
            </w:pPr>
            <w:r w:rsidRPr="00D13D74">
              <w:rPr>
                <w:rFonts w:ascii="Times New Roman" w:hAnsi="Times New Roman" w:cs="Times New Roman"/>
                <w:sz w:val="20"/>
                <w:szCs w:val="20"/>
              </w:rPr>
              <w:t>Iron</w:t>
            </w:r>
          </w:p>
          <w:p w14:paraId="57EDDE6F" w14:textId="3AF233C8" w:rsidR="00A9158D" w:rsidRPr="00D13D74" w:rsidRDefault="00A9158D" w:rsidP="00165E67">
            <w:pPr>
              <w:pStyle w:val="NoSpacing"/>
              <w:rPr>
                <w:rFonts w:ascii="Times New Roman" w:hAnsi="Times New Roman" w:cs="Times New Roman"/>
                <w:sz w:val="20"/>
                <w:szCs w:val="20"/>
              </w:rPr>
            </w:pPr>
            <w:r w:rsidRPr="00D13D74">
              <w:rPr>
                <w:rFonts w:ascii="Times New Roman" w:hAnsi="Times New Roman" w:cs="Times New Roman"/>
                <w:sz w:val="20"/>
                <w:szCs w:val="20"/>
              </w:rPr>
              <w:t>Demand</w:t>
            </w:r>
            <w:r>
              <w:rPr>
                <w:rFonts w:ascii="Times New Roman" w:hAnsi="Times New Roman" w:cs="Times New Roman"/>
                <w:sz w:val="20"/>
                <w:szCs w:val="20"/>
              </w:rPr>
              <w:t xml:space="preserve"> mg/l</w:t>
            </w:r>
          </w:p>
        </w:tc>
        <w:tc>
          <w:tcPr>
            <w:tcW w:w="1265" w:type="dxa"/>
          </w:tcPr>
          <w:p w14:paraId="5B7B399D" w14:textId="196975FB" w:rsidR="00A9158D" w:rsidRPr="00D13D74" w:rsidRDefault="00A9158D" w:rsidP="00165E67">
            <w:pPr>
              <w:pStyle w:val="NoSpacing"/>
              <w:rPr>
                <w:rFonts w:ascii="Times New Roman" w:hAnsi="Times New Roman" w:cs="Times New Roman"/>
                <w:sz w:val="20"/>
                <w:szCs w:val="20"/>
              </w:rPr>
            </w:pPr>
            <w:r w:rsidRPr="00D13D74">
              <w:rPr>
                <w:rFonts w:ascii="Times New Roman" w:hAnsi="Times New Roman" w:cs="Times New Roman"/>
                <w:sz w:val="20"/>
                <w:szCs w:val="20"/>
              </w:rPr>
              <w:t>Manganese mg/l</w:t>
            </w:r>
          </w:p>
        </w:tc>
        <w:tc>
          <w:tcPr>
            <w:tcW w:w="1265" w:type="dxa"/>
          </w:tcPr>
          <w:p w14:paraId="215E2E74" w14:textId="3926732B" w:rsidR="00A9158D" w:rsidRPr="00D13D74" w:rsidRDefault="00A9158D" w:rsidP="00165E67">
            <w:pPr>
              <w:pStyle w:val="NoSpacing"/>
              <w:rPr>
                <w:rFonts w:ascii="Times New Roman" w:hAnsi="Times New Roman" w:cs="Times New Roman"/>
                <w:sz w:val="20"/>
                <w:szCs w:val="20"/>
              </w:rPr>
            </w:pPr>
            <w:r w:rsidRPr="00D13D74">
              <w:rPr>
                <w:rFonts w:ascii="Times New Roman" w:hAnsi="Times New Roman" w:cs="Times New Roman"/>
                <w:sz w:val="20"/>
                <w:szCs w:val="20"/>
              </w:rPr>
              <w:t>Manganese Demand</w:t>
            </w:r>
            <w:r>
              <w:rPr>
                <w:rFonts w:ascii="Times New Roman" w:hAnsi="Times New Roman" w:cs="Times New Roman"/>
                <w:sz w:val="20"/>
                <w:szCs w:val="20"/>
              </w:rPr>
              <w:t xml:space="preserve"> mg/l</w:t>
            </w:r>
          </w:p>
        </w:tc>
        <w:tc>
          <w:tcPr>
            <w:tcW w:w="1213" w:type="dxa"/>
          </w:tcPr>
          <w:p w14:paraId="3528D9A1" w14:textId="271E46AD" w:rsidR="00A9158D" w:rsidRPr="00D13D74" w:rsidRDefault="00A9158D" w:rsidP="00165E67">
            <w:pPr>
              <w:pStyle w:val="NoSpacing"/>
              <w:rPr>
                <w:rFonts w:ascii="Times New Roman" w:hAnsi="Times New Roman" w:cs="Times New Roman"/>
                <w:sz w:val="20"/>
                <w:szCs w:val="20"/>
              </w:rPr>
            </w:pPr>
            <w:r w:rsidRPr="00D13D74">
              <w:rPr>
                <w:rFonts w:ascii="Times New Roman" w:hAnsi="Times New Roman" w:cs="Times New Roman"/>
                <w:sz w:val="20"/>
                <w:szCs w:val="20"/>
              </w:rPr>
              <w:t>Ammonia mg/l</w:t>
            </w:r>
          </w:p>
        </w:tc>
        <w:tc>
          <w:tcPr>
            <w:tcW w:w="1063" w:type="dxa"/>
          </w:tcPr>
          <w:p w14:paraId="7B31C5E2" w14:textId="7F1C20E6" w:rsidR="00A9158D" w:rsidRPr="00D13D74" w:rsidRDefault="00A9158D" w:rsidP="00A9158D">
            <w:pPr>
              <w:pStyle w:val="NoSpacing"/>
              <w:rPr>
                <w:rFonts w:ascii="Times New Roman" w:hAnsi="Times New Roman" w:cs="Times New Roman"/>
                <w:sz w:val="20"/>
                <w:szCs w:val="20"/>
              </w:rPr>
            </w:pPr>
            <w:r w:rsidRPr="00D13D74">
              <w:rPr>
                <w:rFonts w:ascii="Times New Roman" w:hAnsi="Times New Roman" w:cs="Times New Roman"/>
                <w:sz w:val="20"/>
                <w:szCs w:val="20"/>
              </w:rPr>
              <w:t>Ammonia Demand</w:t>
            </w:r>
            <w:r>
              <w:rPr>
                <w:rFonts w:ascii="Times New Roman" w:hAnsi="Times New Roman" w:cs="Times New Roman"/>
                <w:sz w:val="20"/>
                <w:szCs w:val="20"/>
              </w:rPr>
              <w:t xml:space="preserve"> mg/l</w:t>
            </w:r>
          </w:p>
        </w:tc>
        <w:tc>
          <w:tcPr>
            <w:tcW w:w="1931" w:type="dxa"/>
          </w:tcPr>
          <w:p w14:paraId="237C6CF7" w14:textId="77777777" w:rsidR="00A9158D" w:rsidRDefault="00A9158D" w:rsidP="00165E67">
            <w:pPr>
              <w:pStyle w:val="NoSpacing"/>
              <w:rPr>
                <w:rFonts w:ascii="Times New Roman" w:hAnsi="Times New Roman" w:cs="Times New Roman"/>
                <w:sz w:val="20"/>
                <w:szCs w:val="20"/>
              </w:rPr>
            </w:pPr>
            <w:r w:rsidRPr="00D13D74">
              <w:rPr>
                <w:rFonts w:ascii="Times New Roman" w:hAnsi="Times New Roman" w:cs="Times New Roman"/>
                <w:sz w:val="20"/>
                <w:szCs w:val="20"/>
              </w:rPr>
              <w:t>Total Demand</w:t>
            </w:r>
            <w:r>
              <w:rPr>
                <w:rFonts w:ascii="Times New Roman" w:hAnsi="Times New Roman" w:cs="Times New Roman"/>
                <w:sz w:val="20"/>
                <w:szCs w:val="20"/>
              </w:rPr>
              <w:t xml:space="preserve"> </w:t>
            </w:r>
          </w:p>
          <w:p w14:paraId="3F816B7C" w14:textId="127812F8" w:rsidR="00A9158D" w:rsidRPr="00D13D74" w:rsidRDefault="00A9158D" w:rsidP="00165E67">
            <w:pPr>
              <w:pStyle w:val="NoSpacing"/>
              <w:rPr>
                <w:rFonts w:ascii="Times New Roman" w:hAnsi="Times New Roman" w:cs="Times New Roman"/>
                <w:sz w:val="20"/>
                <w:szCs w:val="20"/>
              </w:rPr>
            </w:pPr>
            <w:r>
              <w:rPr>
                <w:rFonts w:ascii="Times New Roman" w:hAnsi="Times New Roman" w:cs="Times New Roman"/>
                <w:sz w:val="20"/>
                <w:szCs w:val="20"/>
              </w:rPr>
              <w:t>mg/l</w:t>
            </w:r>
          </w:p>
        </w:tc>
        <w:tc>
          <w:tcPr>
            <w:tcW w:w="1659" w:type="dxa"/>
          </w:tcPr>
          <w:p w14:paraId="737AC574" w14:textId="4B15713A" w:rsidR="00A9158D" w:rsidRDefault="00A9158D" w:rsidP="00165E67">
            <w:pPr>
              <w:pStyle w:val="NoSpacing"/>
              <w:rPr>
                <w:rFonts w:ascii="Times New Roman" w:hAnsi="Times New Roman" w:cs="Times New Roman"/>
                <w:sz w:val="20"/>
                <w:szCs w:val="20"/>
              </w:rPr>
            </w:pPr>
            <w:r>
              <w:rPr>
                <w:rFonts w:ascii="Times New Roman" w:hAnsi="Times New Roman" w:cs="Times New Roman"/>
                <w:sz w:val="20"/>
                <w:szCs w:val="20"/>
              </w:rPr>
              <w:t xml:space="preserve">Chlorine Requirement </w:t>
            </w:r>
          </w:p>
          <w:p w14:paraId="1420B31A" w14:textId="27FB1336" w:rsidR="00A9158D" w:rsidRPr="00D13D74" w:rsidRDefault="0093585B" w:rsidP="00165E67">
            <w:pPr>
              <w:pStyle w:val="NoSpacing"/>
              <w:rPr>
                <w:rFonts w:ascii="Times New Roman" w:hAnsi="Times New Roman" w:cs="Times New Roman"/>
                <w:sz w:val="20"/>
                <w:szCs w:val="20"/>
              </w:rPr>
            </w:pPr>
            <w:r>
              <w:rPr>
                <w:rFonts w:ascii="Times New Roman" w:hAnsi="Times New Roman" w:cs="Times New Roman"/>
                <w:sz w:val="20"/>
                <w:szCs w:val="20"/>
              </w:rPr>
              <w:t>m</w:t>
            </w:r>
            <w:r w:rsidR="00A9158D">
              <w:rPr>
                <w:rFonts w:ascii="Times New Roman" w:hAnsi="Times New Roman" w:cs="Times New Roman"/>
                <w:sz w:val="20"/>
                <w:szCs w:val="20"/>
              </w:rPr>
              <w:t>g/l</w:t>
            </w:r>
          </w:p>
        </w:tc>
      </w:tr>
      <w:tr w:rsidR="00A9158D" w:rsidRPr="00D13D74" w14:paraId="6E26C706" w14:textId="45839A14" w:rsidTr="00E0700F">
        <w:tc>
          <w:tcPr>
            <w:tcW w:w="662" w:type="dxa"/>
          </w:tcPr>
          <w:p w14:paraId="1B7DA790" w14:textId="03AB57D6" w:rsidR="00A9158D" w:rsidRPr="0093585B" w:rsidRDefault="00A9158D" w:rsidP="00165E67">
            <w:pPr>
              <w:pStyle w:val="NoSpacing"/>
              <w:rPr>
                <w:rFonts w:ascii="Times New Roman" w:hAnsi="Times New Roman" w:cs="Times New Roman"/>
                <w:sz w:val="20"/>
                <w:szCs w:val="20"/>
              </w:rPr>
            </w:pPr>
            <w:r w:rsidRPr="0093585B">
              <w:rPr>
                <w:rFonts w:ascii="Times New Roman" w:hAnsi="Times New Roman" w:cs="Times New Roman"/>
                <w:sz w:val="20"/>
                <w:szCs w:val="20"/>
              </w:rPr>
              <w:t>?</w:t>
            </w:r>
          </w:p>
        </w:tc>
        <w:tc>
          <w:tcPr>
            <w:tcW w:w="735" w:type="dxa"/>
          </w:tcPr>
          <w:p w14:paraId="3E91F3FD" w14:textId="6973FC40" w:rsidR="00A9158D" w:rsidRPr="00E27F39" w:rsidRDefault="00E27F39" w:rsidP="00165E67">
            <w:pPr>
              <w:pStyle w:val="NoSpacing"/>
              <w:rPr>
                <w:rFonts w:ascii="Times New Roman" w:hAnsi="Times New Roman" w:cs="Times New Roman"/>
                <w:i/>
                <w:iCs/>
                <w:sz w:val="20"/>
                <w:szCs w:val="20"/>
              </w:rPr>
            </w:pPr>
            <w:r w:rsidRPr="00E27F39">
              <w:rPr>
                <w:rFonts w:ascii="Times New Roman" w:hAnsi="Times New Roman" w:cs="Times New Roman"/>
                <w:i/>
                <w:iCs/>
                <w:sz w:val="20"/>
                <w:szCs w:val="20"/>
              </w:rPr>
              <w:t>a</w:t>
            </w:r>
          </w:p>
        </w:tc>
        <w:tc>
          <w:tcPr>
            <w:tcW w:w="997" w:type="dxa"/>
          </w:tcPr>
          <w:p w14:paraId="68B8CF8D" w14:textId="39873C9B" w:rsidR="00A9158D" w:rsidRPr="0093585B" w:rsidRDefault="00E27F39" w:rsidP="00165E67">
            <w:pPr>
              <w:pStyle w:val="NoSpacing"/>
              <w:rPr>
                <w:rFonts w:ascii="Times New Roman" w:hAnsi="Times New Roman" w:cs="Times New Roman"/>
                <w:sz w:val="20"/>
                <w:szCs w:val="20"/>
              </w:rPr>
            </w:pPr>
            <w:r w:rsidRPr="00E27F39">
              <w:rPr>
                <w:rFonts w:ascii="Times New Roman" w:hAnsi="Times New Roman" w:cs="Times New Roman"/>
                <w:i/>
                <w:iCs/>
                <w:sz w:val="20"/>
                <w:szCs w:val="20"/>
              </w:rPr>
              <w:t>a</w:t>
            </w:r>
            <w:r w:rsidR="00E0700F">
              <w:rPr>
                <w:rFonts w:ascii="Times New Roman" w:hAnsi="Times New Roman" w:cs="Times New Roman"/>
                <w:sz w:val="20"/>
                <w:szCs w:val="20"/>
              </w:rPr>
              <w:t xml:space="preserve"> mg/l</w:t>
            </w:r>
            <w:r>
              <w:rPr>
                <w:rFonts w:ascii="Times New Roman" w:hAnsi="Times New Roman" w:cs="Times New Roman"/>
                <w:sz w:val="20"/>
                <w:szCs w:val="20"/>
              </w:rPr>
              <w:t xml:space="preserve"> </w:t>
            </w:r>
            <w:r w:rsidR="00A9158D" w:rsidRPr="0093585B">
              <w:rPr>
                <w:rFonts w:ascii="Times New Roman" w:hAnsi="Times New Roman" w:cs="Times New Roman"/>
                <w:sz w:val="20"/>
                <w:szCs w:val="20"/>
              </w:rPr>
              <w:t>x .64</w:t>
            </w:r>
          </w:p>
          <w:p w14:paraId="0049FEFD" w14:textId="142CC70D" w:rsidR="00A9158D" w:rsidRPr="0093585B" w:rsidRDefault="00A9158D" w:rsidP="00165E67">
            <w:pPr>
              <w:pStyle w:val="NoSpacing"/>
              <w:rPr>
                <w:rFonts w:ascii="Times New Roman" w:hAnsi="Times New Roman" w:cs="Times New Roman"/>
                <w:sz w:val="20"/>
                <w:szCs w:val="20"/>
              </w:rPr>
            </w:pPr>
            <w:r w:rsidRPr="0093585B">
              <w:rPr>
                <w:rFonts w:ascii="Times New Roman" w:hAnsi="Times New Roman" w:cs="Times New Roman"/>
                <w:sz w:val="20"/>
                <w:szCs w:val="20"/>
              </w:rPr>
              <w:t xml:space="preserve">=  </w:t>
            </w:r>
            <w:r w:rsidR="00E27F39" w:rsidRPr="00E27F39">
              <w:rPr>
                <w:rFonts w:ascii="Times New Roman" w:hAnsi="Times New Roman" w:cs="Times New Roman"/>
                <w:i/>
                <w:iCs/>
                <w:sz w:val="20"/>
                <w:szCs w:val="20"/>
              </w:rPr>
              <w:t>A</w:t>
            </w:r>
          </w:p>
        </w:tc>
        <w:tc>
          <w:tcPr>
            <w:tcW w:w="1265" w:type="dxa"/>
          </w:tcPr>
          <w:p w14:paraId="31C7EDBA" w14:textId="7AC20756" w:rsidR="00A9158D" w:rsidRPr="00E27F39" w:rsidRDefault="00E27F39" w:rsidP="00165E67">
            <w:pPr>
              <w:pStyle w:val="NoSpacing"/>
              <w:rPr>
                <w:rFonts w:ascii="Times New Roman" w:hAnsi="Times New Roman" w:cs="Times New Roman"/>
                <w:i/>
                <w:iCs/>
                <w:sz w:val="20"/>
                <w:szCs w:val="20"/>
              </w:rPr>
            </w:pPr>
            <w:r w:rsidRPr="00E27F39">
              <w:rPr>
                <w:rFonts w:ascii="Times New Roman" w:hAnsi="Times New Roman" w:cs="Times New Roman"/>
                <w:i/>
                <w:iCs/>
                <w:sz w:val="20"/>
                <w:szCs w:val="20"/>
              </w:rPr>
              <w:t>b</w:t>
            </w:r>
          </w:p>
        </w:tc>
        <w:tc>
          <w:tcPr>
            <w:tcW w:w="1265" w:type="dxa"/>
          </w:tcPr>
          <w:p w14:paraId="6659DEC2" w14:textId="77777777" w:rsidR="004B46E3" w:rsidRDefault="00E27F39" w:rsidP="00165E67">
            <w:pPr>
              <w:pStyle w:val="NoSpacing"/>
              <w:rPr>
                <w:rFonts w:ascii="Times New Roman" w:hAnsi="Times New Roman" w:cs="Times New Roman"/>
                <w:sz w:val="20"/>
                <w:szCs w:val="20"/>
              </w:rPr>
            </w:pPr>
            <w:r w:rsidRPr="00E27F39">
              <w:rPr>
                <w:rFonts w:ascii="Times New Roman" w:hAnsi="Times New Roman" w:cs="Times New Roman"/>
                <w:i/>
                <w:iCs/>
                <w:sz w:val="20"/>
                <w:szCs w:val="20"/>
              </w:rPr>
              <w:t>b</w:t>
            </w:r>
            <w:r>
              <w:rPr>
                <w:rFonts w:ascii="Times New Roman" w:hAnsi="Times New Roman" w:cs="Times New Roman"/>
                <w:sz w:val="20"/>
                <w:szCs w:val="20"/>
              </w:rPr>
              <w:t xml:space="preserve"> mg/l </w:t>
            </w:r>
            <w:r w:rsidR="00A9158D" w:rsidRPr="0093585B">
              <w:rPr>
                <w:rFonts w:ascii="Times New Roman" w:hAnsi="Times New Roman" w:cs="Times New Roman"/>
                <w:sz w:val="20"/>
                <w:szCs w:val="20"/>
              </w:rPr>
              <w:t xml:space="preserve">x </w:t>
            </w:r>
          </w:p>
          <w:p w14:paraId="6879293B" w14:textId="2E6B52F2" w:rsidR="00A9158D" w:rsidRPr="0093585B" w:rsidRDefault="00A9158D" w:rsidP="00165E67">
            <w:pPr>
              <w:pStyle w:val="NoSpacing"/>
              <w:rPr>
                <w:rFonts w:ascii="Times New Roman" w:hAnsi="Times New Roman" w:cs="Times New Roman"/>
                <w:sz w:val="20"/>
                <w:szCs w:val="20"/>
              </w:rPr>
            </w:pPr>
            <w:r w:rsidRPr="0093585B">
              <w:rPr>
                <w:rFonts w:ascii="Times New Roman" w:hAnsi="Times New Roman" w:cs="Times New Roman"/>
                <w:sz w:val="20"/>
                <w:szCs w:val="20"/>
              </w:rPr>
              <w:t>1.3</w:t>
            </w:r>
          </w:p>
          <w:p w14:paraId="5DF7CCCA" w14:textId="20C3B84E" w:rsidR="00A9158D" w:rsidRPr="0093585B" w:rsidRDefault="00A9158D" w:rsidP="00165E67">
            <w:pPr>
              <w:pStyle w:val="NoSpacing"/>
              <w:rPr>
                <w:rFonts w:ascii="Times New Roman" w:hAnsi="Times New Roman" w:cs="Times New Roman"/>
                <w:sz w:val="20"/>
                <w:szCs w:val="20"/>
              </w:rPr>
            </w:pPr>
            <w:r w:rsidRPr="0093585B">
              <w:rPr>
                <w:rFonts w:ascii="Times New Roman" w:hAnsi="Times New Roman" w:cs="Times New Roman"/>
                <w:sz w:val="20"/>
                <w:szCs w:val="20"/>
              </w:rPr>
              <w:t xml:space="preserve">= </w:t>
            </w:r>
            <w:r w:rsidR="004B46E3" w:rsidRPr="004B46E3">
              <w:rPr>
                <w:rFonts w:ascii="Times New Roman" w:hAnsi="Times New Roman" w:cs="Times New Roman"/>
                <w:i/>
                <w:iCs/>
                <w:sz w:val="20"/>
                <w:szCs w:val="20"/>
              </w:rPr>
              <w:t>B</w:t>
            </w:r>
          </w:p>
        </w:tc>
        <w:tc>
          <w:tcPr>
            <w:tcW w:w="1213" w:type="dxa"/>
          </w:tcPr>
          <w:p w14:paraId="06784FE8" w14:textId="174AF20A" w:rsidR="00A9158D" w:rsidRPr="004B46E3" w:rsidRDefault="00A9158D" w:rsidP="00165E67">
            <w:pPr>
              <w:pStyle w:val="NoSpacing"/>
              <w:rPr>
                <w:rFonts w:ascii="Times New Roman" w:hAnsi="Times New Roman" w:cs="Times New Roman"/>
                <w:i/>
                <w:iCs/>
                <w:sz w:val="20"/>
                <w:szCs w:val="20"/>
              </w:rPr>
            </w:pPr>
            <w:r w:rsidRPr="0093585B">
              <w:rPr>
                <w:rFonts w:ascii="Times New Roman" w:hAnsi="Times New Roman" w:cs="Times New Roman"/>
                <w:sz w:val="20"/>
                <w:szCs w:val="20"/>
              </w:rPr>
              <w:t xml:space="preserve"> </w:t>
            </w:r>
            <w:r w:rsidR="004B46E3" w:rsidRPr="004B46E3">
              <w:rPr>
                <w:rFonts w:ascii="Times New Roman" w:hAnsi="Times New Roman" w:cs="Times New Roman"/>
                <w:i/>
                <w:iCs/>
                <w:sz w:val="20"/>
                <w:szCs w:val="20"/>
              </w:rPr>
              <w:t>c</w:t>
            </w:r>
          </w:p>
        </w:tc>
        <w:tc>
          <w:tcPr>
            <w:tcW w:w="1063" w:type="dxa"/>
          </w:tcPr>
          <w:p w14:paraId="3E13749B" w14:textId="3B07E1E8" w:rsidR="00A9158D" w:rsidRPr="0093585B" w:rsidRDefault="004B46E3" w:rsidP="007528A8">
            <w:pPr>
              <w:pStyle w:val="NoSpacing"/>
              <w:rPr>
                <w:rFonts w:ascii="Times New Roman" w:hAnsi="Times New Roman" w:cs="Times New Roman"/>
                <w:sz w:val="20"/>
                <w:szCs w:val="20"/>
              </w:rPr>
            </w:pPr>
            <w:r w:rsidRPr="004B46E3">
              <w:rPr>
                <w:rFonts w:ascii="Times New Roman" w:hAnsi="Times New Roman" w:cs="Times New Roman"/>
                <w:i/>
                <w:iCs/>
                <w:sz w:val="20"/>
                <w:szCs w:val="20"/>
              </w:rPr>
              <w:t>c</w:t>
            </w:r>
            <w:r w:rsidR="00E27F39">
              <w:rPr>
                <w:rFonts w:ascii="Times New Roman" w:hAnsi="Times New Roman" w:cs="Times New Roman"/>
                <w:sz w:val="20"/>
                <w:szCs w:val="20"/>
              </w:rPr>
              <w:t xml:space="preserve"> mg/l </w:t>
            </w:r>
            <w:r w:rsidR="00A9158D" w:rsidRPr="0093585B">
              <w:rPr>
                <w:rFonts w:ascii="Times New Roman" w:hAnsi="Times New Roman" w:cs="Times New Roman"/>
                <w:sz w:val="20"/>
                <w:szCs w:val="20"/>
              </w:rPr>
              <w:t>x 7.6</w:t>
            </w:r>
          </w:p>
          <w:p w14:paraId="509E27AF" w14:textId="17FBB078" w:rsidR="00A9158D" w:rsidRPr="0093585B" w:rsidRDefault="00A9158D" w:rsidP="007528A8">
            <w:pPr>
              <w:pStyle w:val="NoSpacing"/>
              <w:rPr>
                <w:rFonts w:ascii="Times New Roman" w:hAnsi="Times New Roman" w:cs="Times New Roman"/>
                <w:sz w:val="20"/>
                <w:szCs w:val="20"/>
              </w:rPr>
            </w:pPr>
            <w:r w:rsidRPr="0093585B">
              <w:rPr>
                <w:rFonts w:ascii="Times New Roman" w:hAnsi="Times New Roman" w:cs="Times New Roman"/>
                <w:sz w:val="20"/>
                <w:szCs w:val="20"/>
              </w:rPr>
              <w:t>=</w:t>
            </w:r>
            <w:r w:rsidR="004B46E3">
              <w:rPr>
                <w:rFonts w:ascii="Times New Roman" w:hAnsi="Times New Roman" w:cs="Times New Roman"/>
                <w:sz w:val="20"/>
                <w:szCs w:val="20"/>
              </w:rPr>
              <w:t xml:space="preserve"> </w:t>
            </w:r>
            <w:r w:rsidR="004B46E3" w:rsidRPr="004B46E3">
              <w:rPr>
                <w:rFonts w:ascii="Times New Roman" w:hAnsi="Times New Roman" w:cs="Times New Roman"/>
                <w:i/>
                <w:iCs/>
                <w:sz w:val="20"/>
                <w:szCs w:val="20"/>
              </w:rPr>
              <w:t>C</w:t>
            </w:r>
          </w:p>
        </w:tc>
        <w:tc>
          <w:tcPr>
            <w:tcW w:w="1931" w:type="dxa"/>
          </w:tcPr>
          <w:p w14:paraId="29288DA4" w14:textId="4A413816" w:rsidR="00A9158D" w:rsidRDefault="004B46E3" w:rsidP="00165E67">
            <w:pPr>
              <w:pStyle w:val="NoSpacing"/>
              <w:rPr>
                <w:rFonts w:ascii="Times New Roman" w:hAnsi="Times New Roman" w:cs="Times New Roman"/>
                <w:sz w:val="20"/>
                <w:szCs w:val="20"/>
              </w:rPr>
            </w:pPr>
            <w:r w:rsidRPr="004B46E3">
              <w:rPr>
                <w:rFonts w:ascii="Times New Roman" w:hAnsi="Times New Roman" w:cs="Times New Roman"/>
                <w:i/>
                <w:iCs/>
                <w:sz w:val="20"/>
                <w:szCs w:val="20"/>
              </w:rPr>
              <w:t>A</w:t>
            </w:r>
            <w:r>
              <w:rPr>
                <w:rFonts w:ascii="Times New Roman" w:hAnsi="Times New Roman" w:cs="Times New Roman"/>
                <w:i/>
                <w:iCs/>
                <w:sz w:val="20"/>
                <w:szCs w:val="20"/>
              </w:rPr>
              <w:t xml:space="preserve"> </w:t>
            </w:r>
            <w:r>
              <w:rPr>
                <w:rFonts w:ascii="Times New Roman" w:hAnsi="Times New Roman" w:cs="Times New Roman"/>
                <w:sz w:val="20"/>
                <w:szCs w:val="20"/>
              </w:rPr>
              <w:t xml:space="preserve">+ </w:t>
            </w:r>
            <w:r w:rsidRPr="004B46E3">
              <w:rPr>
                <w:rFonts w:ascii="Times New Roman" w:hAnsi="Times New Roman" w:cs="Times New Roman"/>
                <w:i/>
                <w:iCs/>
                <w:sz w:val="20"/>
                <w:szCs w:val="20"/>
              </w:rPr>
              <w:t>B</w:t>
            </w:r>
            <w:r>
              <w:rPr>
                <w:rFonts w:ascii="Times New Roman" w:hAnsi="Times New Roman" w:cs="Times New Roman"/>
                <w:i/>
                <w:iCs/>
                <w:sz w:val="20"/>
                <w:szCs w:val="20"/>
              </w:rPr>
              <w:t xml:space="preserve"> </w:t>
            </w:r>
            <w:r>
              <w:rPr>
                <w:rFonts w:ascii="Times New Roman" w:hAnsi="Times New Roman" w:cs="Times New Roman"/>
                <w:sz w:val="20"/>
                <w:szCs w:val="20"/>
              </w:rPr>
              <w:t xml:space="preserve">+ </w:t>
            </w:r>
            <w:r w:rsidRPr="004B46E3">
              <w:rPr>
                <w:rFonts w:ascii="Times New Roman" w:hAnsi="Times New Roman" w:cs="Times New Roman"/>
                <w:i/>
                <w:iCs/>
                <w:sz w:val="20"/>
                <w:szCs w:val="20"/>
              </w:rPr>
              <w:t>C</w:t>
            </w:r>
          </w:p>
          <w:p w14:paraId="6AAEA6DA" w14:textId="77777777" w:rsidR="004B46E3" w:rsidRDefault="004B46E3" w:rsidP="00165E67">
            <w:pPr>
              <w:pStyle w:val="NoSpacing"/>
              <w:rPr>
                <w:rFonts w:ascii="Times New Roman" w:hAnsi="Times New Roman" w:cs="Times New Roman"/>
                <w:sz w:val="20"/>
                <w:szCs w:val="20"/>
              </w:rPr>
            </w:pPr>
            <w:r>
              <w:rPr>
                <w:rFonts w:ascii="Times New Roman" w:hAnsi="Times New Roman" w:cs="Times New Roman"/>
                <w:sz w:val="20"/>
                <w:szCs w:val="20"/>
              </w:rPr>
              <w:t>=</w:t>
            </w:r>
          </w:p>
          <w:p w14:paraId="5E654B73" w14:textId="4943F401" w:rsidR="004B46E3" w:rsidRPr="004B46E3" w:rsidRDefault="004B46E3" w:rsidP="00165E67">
            <w:pPr>
              <w:pStyle w:val="NoSpacing"/>
              <w:rPr>
                <w:rFonts w:ascii="Times New Roman" w:hAnsi="Times New Roman" w:cs="Times New Roman"/>
                <w:i/>
                <w:iCs/>
                <w:sz w:val="20"/>
                <w:szCs w:val="20"/>
              </w:rPr>
            </w:pPr>
            <w:r w:rsidRPr="004B46E3">
              <w:rPr>
                <w:rFonts w:ascii="Times New Roman" w:hAnsi="Times New Roman" w:cs="Times New Roman"/>
                <w:i/>
                <w:iCs/>
                <w:sz w:val="20"/>
                <w:szCs w:val="20"/>
              </w:rPr>
              <w:t>D</w:t>
            </w:r>
          </w:p>
        </w:tc>
        <w:tc>
          <w:tcPr>
            <w:tcW w:w="1659" w:type="dxa"/>
          </w:tcPr>
          <w:p w14:paraId="50538473" w14:textId="189FE3D6" w:rsidR="00A9158D" w:rsidRPr="0093585B" w:rsidRDefault="004B46E3" w:rsidP="00165E67">
            <w:pPr>
              <w:pStyle w:val="NoSpacing"/>
              <w:rPr>
                <w:rFonts w:ascii="Times New Roman" w:hAnsi="Times New Roman" w:cs="Times New Roman"/>
                <w:sz w:val="20"/>
                <w:szCs w:val="20"/>
              </w:rPr>
            </w:pPr>
            <w:r w:rsidRPr="004B46E3">
              <w:rPr>
                <w:rFonts w:ascii="Times New Roman" w:hAnsi="Times New Roman" w:cs="Times New Roman"/>
                <w:i/>
                <w:iCs/>
                <w:sz w:val="20"/>
                <w:szCs w:val="20"/>
              </w:rPr>
              <w:t>D</w:t>
            </w:r>
            <w:r>
              <w:rPr>
                <w:rFonts w:ascii="Times New Roman" w:hAnsi="Times New Roman" w:cs="Times New Roman"/>
                <w:sz w:val="20"/>
                <w:szCs w:val="20"/>
              </w:rPr>
              <w:t xml:space="preserve"> </w:t>
            </w:r>
            <w:r w:rsidR="00A9158D" w:rsidRPr="0093585B">
              <w:rPr>
                <w:rFonts w:ascii="Times New Roman" w:hAnsi="Times New Roman" w:cs="Times New Roman"/>
                <w:sz w:val="20"/>
                <w:szCs w:val="20"/>
              </w:rPr>
              <w:t xml:space="preserve">+ </w:t>
            </w:r>
            <w:r w:rsidR="0093585B">
              <w:rPr>
                <w:rFonts w:ascii="Times New Roman" w:hAnsi="Times New Roman" w:cs="Times New Roman"/>
                <w:sz w:val="20"/>
                <w:szCs w:val="20"/>
              </w:rPr>
              <w:t>Target mg/l</w:t>
            </w:r>
          </w:p>
          <w:p w14:paraId="108E0C22" w14:textId="77777777" w:rsidR="00A9158D" w:rsidRDefault="00A9158D" w:rsidP="00165E67">
            <w:pPr>
              <w:pStyle w:val="NoSpacing"/>
              <w:rPr>
                <w:rFonts w:ascii="Times New Roman" w:hAnsi="Times New Roman" w:cs="Times New Roman"/>
                <w:sz w:val="20"/>
                <w:szCs w:val="20"/>
              </w:rPr>
            </w:pPr>
            <w:r w:rsidRPr="0093585B">
              <w:rPr>
                <w:rFonts w:ascii="Times New Roman" w:hAnsi="Times New Roman" w:cs="Times New Roman"/>
                <w:sz w:val="20"/>
                <w:szCs w:val="20"/>
              </w:rPr>
              <w:t>=</w:t>
            </w:r>
          </w:p>
          <w:p w14:paraId="64BABC7E" w14:textId="16C2B5A9" w:rsidR="004B46E3" w:rsidRPr="0093585B" w:rsidRDefault="004B46E3" w:rsidP="00165E67">
            <w:pPr>
              <w:pStyle w:val="NoSpacing"/>
              <w:rPr>
                <w:rFonts w:ascii="Times New Roman" w:hAnsi="Times New Roman" w:cs="Times New Roman"/>
                <w:sz w:val="20"/>
                <w:szCs w:val="20"/>
              </w:rPr>
            </w:pPr>
            <w:r w:rsidRPr="00E559B7">
              <w:rPr>
                <w:rFonts w:ascii="Times New Roman" w:hAnsi="Times New Roman" w:cs="Times New Roman"/>
                <w:sz w:val="24"/>
                <w:szCs w:val="24"/>
              </w:rPr>
              <w:t>Cl</w:t>
            </w:r>
            <w:r w:rsidRPr="00E559B7">
              <w:rPr>
                <w:rFonts w:ascii="Times New Roman" w:hAnsi="Times New Roman" w:cs="Times New Roman"/>
                <w:sz w:val="24"/>
                <w:szCs w:val="24"/>
                <w:vertAlign w:val="subscript"/>
              </w:rPr>
              <w:t>2</w:t>
            </w:r>
            <w:r>
              <w:rPr>
                <w:rFonts w:ascii="Times New Roman" w:hAnsi="Times New Roman" w:cs="Times New Roman"/>
                <w:sz w:val="20"/>
                <w:szCs w:val="20"/>
              </w:rPr>
              <w:t xml:space="preserve"> Requirement</w:t>
            </w:r>
          </w:p>
        </w:tc>
      </w:tr>
      <w:tr w:rsidR="00A9158D" w:rsidRPr="00D13D74" w14:paraId="1D9E017D" w14:textId="6ADE15B2" w:rsidTr="00E0700F">
        <w:tc>
          <w:tcPr>
            <w:tcW w:w="662" w:type="dxa"/>
          </w:tcPr>
          <w:p w14:paraId="710CCB92"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Ex</w:t>
            </w:r>
          </w:p>
          <w:p w14:paraId="60AE2B50" w14:textId="681CE43D"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#6</w:t>
            </w:r>
          </w:p>
        </w:tc>
        <w:tc>
          <w:tcPr>
            <w:tcW w:w="735" w:type="dxa"/>
          </w:tcPr>
          <w:p w14:paraId="14C078E7" w14:textId="0917643F"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xml:space="preserve">.222 </w:t>
            </w:r>
          </w:p>
        </w:tc>
        <w:tc>
          <w:tcPr>
            <w:tcW w:w="997" w:type="dxa"/>
          </w:tcPr>
          <w:p w14:paraId="74477510"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.64</w:t>
            </w:r>
          </w:p>
          <w:p w14:paraId="36EAEB6B" w14:textId="7EAD531B"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.142</w:t>
            </w:r>
          </w:p>
        </w:tc>
        <w:tc>
          <w:tcPr>
            <w:tcW w:w="1265" w:type="dxa"/>
          </w:tcPr>
          <w:p w14:paraId="6D5635DE" w14:textId="62B365BB"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xml:space="preserve">&lt; .015 </w:t>
            </w:r>
          </w:p>
        </w:tc>
        <w:tc>
          <w:tcPr>
            <w:tcW w:w="1265" w:type="dxa"/>
          </w:tcPr>
          <w:p w14:paraId="1E63063A"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1.3</w:t>
            </w:r>
          </w:p>
          <w:p w14:paraId="1F5D893A" w14:textId="44E7FD9E"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.020</w:t>
            </w:r>
          </w:p>
        </w:tc>
        <w:tc>
          <w:tcPr>
            <w:tcW w:w="1213" w:type="dxa"/>
          </w:tcPr>
          <w:p w14:paraId="6266280C" w14:textId="467F7AC2"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xml:space="preserve">.290 </w:t>
            </w:r>
          </w:p>
        </w:tc>
        <w:tc>
          <w:tcPr>
            <w:tcW w:w="1063" w:type="dxa"/>
          </w:tcPr>
          <w:p w14:paraId="3357C370"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7.6</w:t>
            </w:r>
          </w:p>
          <w:p w14:paraId="041B341F" w14:textId="3A433B71"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2.204</w:t>
            </w:r>
          </w:p>
        </w:tc>
        <w:tc>
          <w:tcPr>
            <w:tcW w:w="1931" w:type="dxa"/>
          </w:tcPr>
          <w:p w14:paraId="574AA291"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.142+.020+2.204=</w:t>
            </w:r>
          </w:p>
          <w:p w14:paraId="22AB41FC" w14:textId="5628144F"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2.366</w:t>
            </w:r>
          </w:p>
        </w:tc>
        <w:tc>
          <w:tcPr>
            <w:tcW w:w="1659" w:type="dxa"/>
          </w:tcPr>
          <w:p w14:paraId="5AC85003"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2.366+.5=</w:t>
            </w:r>
          </w:p>
          <w:p w14:paraId="64F34B64" w14:textId="215FB7A7" w:rsidR="00A9158D" w:rsidRPr="0093585B" w:rsidRDefault="00A9158D" w:rsidP="005832BD">
            <w:pPr>
              <w:pStyle w:val="NoSpacing"/>
              <w:rPr>
                <w:rFonts w:ascii="Times New Roman" w:hAnsi="Times New Roman" w:cs="Times New Roman"/>
                <w:b/>
                <w:bCs/>
                <w:color w:val="FF0000"/>
                <w:sz w:val="20"/>
                <w:szCs w:val="20"/>
              </w:rPr>
            </w:pPr>
            <w:r w:rsidRPr="0093585B">
              <w:rPr>
                <w:rFonts w:ascii="Times New Roman" w:hAnsi="Times New Roman" w:cs="Times New Roman"/>
                <w:b/>
                <w:bCs/>
                <w:color w:val="FF0000"/>
                <w:sz w:val="20"/>
                <w:szCs w:val="20"/>
              </w:rPr>
              <w:t>2.866</w:t>
            </w:r>
          </w:p>
        </w:tc>
      </w:tr>
      <w:tr w:rsidR="00A9158D" w:rsidRPr="00D13D74" w14:paraId="504F7ADF" w14:textId="64A033BC" w:rsidTr="00E0700F">
        <w:tc>
          <w:tcPr>
            <w:tcW w:w="662" w:type="dxa"/>
          </w:tcPr>
          <w:p w14:paraId="5A340773" w14:textId="62095580"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Ex</w:t>
            </w:r>
          </w:p>
          <w:p w14:paraId="51ABD3D4" w14:textId="6CCB9C31"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#10</w:t>
            </w:r>
          </w:p>
        </w:tc>
        <w:tc>
          <w:tcPr>
            <w:tcW w:w="735" w:type="dxa"/>
          </w:tcPr>
          <w:p w14:paraId="47EA476E" w14:textId="04CE066F"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.299</w:t>
            </w:r>
          </w:p>
        </w:tc>
        <w:tc>
          <w:tcPr>
            <w:tcW w:w="997" w:type="dxa"/>
          </w:tcPr>
          <w:p w14:paraId="1181B36A"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.64</w:t>
            </w:r>
          </w:p>
          <w:p w14:paraId="01C31185" w14:textId="0BE72CF3"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.191</w:t>
            </w:r>
          </w:p>
        </w:tc>
        <w:tc>
          <w:tcPr>
            <w:tcW w:w="1265" w:type="dxa"/>
          </w:tcPr>
          <w:p w14:paraId="3383C487" w14:textId="573DB9F1"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&lt; .015</w:t>
            </w:r>
          </w:p>
        </w:tc>
        <w:tc>
          <w:tcPr>
            <w:tcW w:w="1265" w:type="dxa"/>
          </w:tcPr>
          <w:p w14:paraId="134E0F9B"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1.3</w:t>
            </w:r>
          </w:p>
          <w:p w14:paraId="61174523" w14:textId="571F2F0E"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.020</w:t>
            </w:r>
          </w:p>
        </w:tc>
        <w:tc>
          <w:tcPr>
            <w:tcW w:w="1213" w:type="dxa"/>
          </w:tcPr>
          <w:p w14:paraId="54C4353E" w14:textId="239546C9"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.330</w:t>
            </w:r>
          </w:p>
        </w:tc>
        <w:tc>
          <w:tcPr>
            <w:tcW w:w="1063" w:type="dxa"/>
          </w:tcPr>
          <w:p w14:paraId="726E461C"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7.6</w:t>
            </w:r>
          </w:p>
          <w:p w14:paraId="063B6A16" w14:textId="58681D9E"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2.508</w:t>
            </w:r>
          </w:p>
        </w:tc>
        <w:tc>
          <w:tcPr>
            <w:tcW w:w="1931" w:type="dxa"/>
          </w:tcPr>
          <w:p w14:paraId="3D00EDE3"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.191+.020+3.876=</w:t>
            </w:r>
          </w:p>
          <w:p w14:paraId="30618A50" w14:textId="7E7A08AD"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4.087</w:t>
            </w:r>
          </w:p>
        </w:tc>
        <w:tc>
          <w:tcPr>
            <w:tcW w:w="1659" w:type="dxa"/>
          </w:tcPr>
          <w:p w14:paraId="2BDEF72E"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4.087+.5=</w:t>
            </w:r>
          </w:p>
          <w:p w14:paraId="70EDAF86" w14:textId="3FA7915B" w:rsidR="00A9158D" w:rsidRPr="0093585B" w:rsidRDefault="00A9158D" w:rsidP="005832BD">
            <w:pPr>
              <w:pStyle w:val="NoSpacing"/>
              <w:rPr>
                <w:rFonts w:ascii="Times New Roman" w:hAnsi="Times New Roman" w:cs="Times New Roman"/>
                <w:b/>
                <w:bCs/>
                <w:color w:val="FF0000"/>
                <w:sz w:val="20"/>
                <w:szCs w:val="20"/>
              </w:rPr>
            </w:pPr>
            <w:r w:rsidRPr="0093585B">
              <w:rPr>
                <w:rFonts w:ascii="Times New Roman" w:hAnsi="Times New Roman" w:cs="Times New Roman"/>
                <w:b/>
                <w:bCs/>
                <w:color w:val="FF0000"/>
                <w:sz w:val="20"/>
                <w:szCs w:val="20"/>
              </w:rPr>
              <w:t>4.587</w:t>
            </w:r>
          </w:p>
        </w:tc>
      </w:tr>
      <w:tr w:rsidR="00A9158D" w:rsidRPr="00D13D74" w14:paraId="1B8A4E6C" w14:textId="6973AE06" w:rsidTr="00E0700F">
        <w:tc>
          <w:tcPr>
            <w:tcW w:w="662" w:type="dxa"/>
          </w:tcPr>
          <w:p w14:paraId="785256AB"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Ex</w:t>
            </w:r>
          </w:p>
          <w:p w14:paraId="14298F36" w14:textId="1EA07BFD"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#8</w:t>
            </w:r>
          </w:p>
        </w:tc>
        <w:tc>
          <w:tcPr>
            <w:tcW w:w="735" w:type="dxa"/>
          </w:tcPr>
          <w:p w14:paraId="1967C810" w14:textId="11D87A95"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.230</w:t>
            </w:r>
          </w:p>
        </w:tc>
        <w:tc>
          <w:tcPr>
            <w:tcW w:w="997" w:type="dxa"/>
          </w:tcPr>
          <w:p w14:paraId="3E2852CF"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.64</w:t>
            </w:r>
          </w:p>
          <w:p w14:paraId="3D72BF31" w14:textId="1789C46E"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.147</w:t>
            </w:r>
          </w:p>
        </w:tc>
        <w:tc>
          <w:tcPr>
            <w:tcW w:w="1265" w:type="dxa"/>
          </w:tcPr>
          <w:p w14:paraId="761D892C" w14:textId="5C665E49"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&lt; .015</w:t>
            </w:r>
          </w:p>
        </w:tc>
        <w:tc>
          <w:tcPr>
            <w:tcW w:w="1265" w:type="dxa"/>
          </w:tcPr>
          <w:p w14:paraId="4A85C55E"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1.3</w:t>
            </w:r>
          </w:p>
          <w:p w14:paraId="66245D09" w14:textId="2827D9B9"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.020</w:t>
            </w:r>
          </w:p>
        </w:tc>
        <w:tc>
          <w:tcPr>
            <w:tcW w:w="1213" w:type="dxa"/>
          </w:tcPr>
          <w:p w14:paraId="1C120C72" w14:textId="30C94C7C"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.510</w:t>
            </w:r>
          </w:p>
        </w:tc>
        <w:tc>
          <w:tcPr>
            <w:tcW w:w="1063" w:type="dxa"/>
          </w:tcPr>
          <w:p w14:paraId="77F86C6A"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7.6</w:t>
            </w:r>
          </w:p>
          <w:p w14:paraId="7B7433A6" w14:textId="47B482CA"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3.876</w:t>
            </w:r>
          </w:p>
        </w:tc>
        <w:tc>
          <w:tcPr>
            <w:tcW w:w="1931" w:type="dxa"/>
          </w:tcPr>
          <w:p w14:paraId="4FE9DB39"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.147+.020+3.876=</w:t>
            </w:r>
          </w:p>
          <w:p w14:paraId="33EE5706" w14:textId="49D8F194"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4.043</w:t>
            </w:r>
          </w:p>
        </w:tc>
        <w:tc>
          <w:tcPr>
            <w:tcW w:w="1659" w:type="dxa"/>
          </w:tcPr>
          <w:p w14:paraId="6CD93458"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4.043+.5=</w:t>
            </w:r>
          </w:p>
          <w:p w14:paraId="15E8103F" w14:textId="6842FB3E" w:rsidR="00A9158D" w:rsidRPr="0093585B" w:rsidRDefault="00A9158D" w:rsidP="005832BD">
            <w:pPr>
              <w:pStyle w:val="NoSpacing"/>
              <w:rPr>
                <w:rFonts w:ascii="Times New Roman" w:hAnsi="Times New Roman" w:cs="Times New Roman"/>
                <w:b/>
                <w:bCs/>
                <w:color w:val="FF0000"/>
                <w:sz w:val="20"/>
                <w:szCs w:val="20"/>
              </w:rPr>
            </w:pPr>
            <w:r w:rsidRPr="0093585B">
              <w:rPr>
                <w:rFonts w:ascii="Times New Roman" w:hAnsi="Times New Roman" w:cs="Times New Roman"/>
                <w:b/>
                <w:bCs/>
                <w:color w:val="FF0000"/>
                <w:sz w:val="20"/>
                <w:szCs w:val="20"/>
              </w:rPr>
              <w:t>4.543</w:t>
            </w:r>
          </w:p>
        </w:tc>
      </w:tr>
      <w:tr w:rsidR="00A9158D" w:rsidRPr="00D13D74" w14:paraId="23B27732" w14:textId="02C4023A" w:rsidTr="00E0700F">
        <w:tc>
          <w:tcPr>
            <w:tcW w:w="662" w:type="dxa"/>
          </w:tcPr>
          <w:p w14:paraId="4EAE0A25"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Ex</w:t>
            </w:r>
          </w:p>
          <w:p w14:paraId="23EF58DB" w14:textId="25EC4475"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#7</w:t>
            </w:r>
          </w:p>
        </w:tc>
        <w:tc>
          <w:tcPr>
            <w:tcW w:w="735" w:type="dxa"/>
          </w:tcPr>
          <w:p w14:paraId="3030984F" w14:textId="2A6D585A"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.057</w:t>
            </w:r>
          </w:p>
        </w:tc>
        <w:tc>
          <w:tcPr>
            <w:tcW w:w="997" w:type="dxa"/>
          </w:tcPr>
          <w:p w14:paraId="3AFA90F2"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.64</w:t>
            </w:r>
          </w:p>
          <w:p w14:paraId="534FE4DE" w14:textId="59ABF003"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.036</w:t>
            </w:r>
          </w:p>
        </w:tc>
        <w:tc>
          <w:tcPr>
            <w:tcW w:w="1265" w:type="dxa"/>
          </w:tcPr>
          <w:p w14:paraId="3B0BEE24" w14:textId="06A8CF86"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.011</w:t>
            </w:r>
          </w:p>
        </w:tc>
        <w:tc>
          <w:tcPr>
            <w:tcW w:w="1265" w:type="dxa"/>
          </w:tcPr>
          <w:p w14:paraId="33F11B74"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1.3</w:t>
            </w:r>
          </w:p>
          <w:p w14:paraId="53BBBE95" w14:textId="69882089"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.014</w:t>
            </w:r>
          </w:p>
        </w:tc>
        <w:tc>
          <w:tcPr>
            <w:tcW w:w="1213" w:type="dxa"/>
          </w:tcPr>
          <w:p w14:paraId="648B3C5C" w14:textId="12872E25"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.290</w:t>
            </w:r>
          </w:p>
        </w:tc>
        <w:tc>
          <w:tcPr>
            <w:tcW w:w="1063" w:type="dxa"/>
          </w:tcPr>
          <w:p w14:paraId="6B9C2234"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7.6</w:t>
            </w:r>
          </w:p>
          <w:p w14:paraId="4C977448" w14:textId="5C3C5CFE"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2.204</w:t>
            </w:r>
          </w:p>
        </w:tc>
        <w:tc>
          <w:tcPr>
            <w:tcW w:w="1931" w:type="dxa"/>
          </w:tcPr>
          <w:p w14:paraId="4B0AB9E1"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.036+.014+2.204=</w:t>
            </w:r>
          </w:p>
          <w:p w14:paraId="6954C658" w14:textId="3D6830B5"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2.254</w:t>
            </w:r>
          </w:p>
        </w:tc>
        <w:tc>
          <w:tcPr>
            <w:tcW w:w="1659" w:type="dxa"/>
          </w:tcPr>
          <w:p w14:paraId="74D73B2F"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2.254+.5=</w:t>
            </w:r>
          </w:p>
          <w:p w14:paraId="34962D88" w14:textId="357B67DD" w:rsidR="00A9158D" w:rsidRPr="0093585B" w:rsidRDefault="00A9158D" w:rsidP="005832BD">
            <w:pPr>
              <w:pStyle w:val="NoSpacing"/>
              <w:rPr>
                <w:rFonts w:ascii="Times New Roman" w:hAnsi="Times New Roman" w:cs="Times New Roman"/>
                <w:b/>
                <w:bCs/>
                <w:color w:val="FF0000"/>
                <w:sz w:val="20"/>
                <w:szCs w:val="20"/>
              </w:rPr>
            </w:pPr>
            <w:r w:rsidRPr="0093585B">
              <w:rPr>
                <w:rFonts w:ascii="Times New Roman" w:hAnsi="Times New Roman" w:cs="Times New Roman"/>
                <w:b/>
                <w:bCs/>
                <w:color w:val="FF0000"/>
                <w:sz w:val="20"/>
                <w:szCs w:val="20"/>
              </w:rPr>
              <w:t>2.754</w:t>
            </w:r>
          </w:p>
        </w:tc>
      </w:tr>
      <w:tr w:rsidR="00A9158D" w:rsidRPr="00D13D74" w14:paraId="2789457D" w14:textId="005D98AC" w:rsidTr="00E0700F">
        <w:tc>
          <w:tcPr>
            <w:tcW w:w="662" w:type="dxa"/>
          </w:tcPr>
          <w:p w14:paraId="645BDD3A"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Ex</w:t>
            </w:r>
          </w:p>
          <w:p w14:paraId="10938CA3" w14:textId="2788CF25"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#1</w:t>
            </w:r>
          </w:p>
        </w:tc>
        <w:tc>
          <w:tcPr>
            <w:tcW w:w="735" w:type="dxa"/>
          </w:tcPr>
          <w:p w14:paraId="07870A08" w14:textId="53C306D4"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1.422</w:t>
            </w:r>
          </w:p>
        </w:tc>
        <w:tc>
          <w:tcPr>
            <w:tcW w:w="997" w:type="dxa"/>
          </w:tcPr>
          <w:p w14:paraId="0206CF08"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.64</w:t>
            </w:r>
          </w:p>
          <w:p w14:paraId="62988CF3" w14:textId="2655292C"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.910</w:t>
            </w:r>
          </w:p>
        </w:tc>
        <w:tc>
          <w:tcPr>
            <w:tcW w:w="1265" w:type="dxa"/>
          </w:tcPr>
          <w:p w14:paraId="11644163" w14:textId="0650139F"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.055</w:t>
            </w:r>
          </w:p>
        </w:tc>
        <w:tc>
          <w:tcPr>
            <w:tcW w:w="1265" w:type="dxa"/>
          </w:tcPr>
          <w:p w14:paraId="5F7DB8BE"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1.3</w:t>
            </w:r>
          </w:p>
          <w:p w14:paraId="4E2D3726" w14:textId="6C9C95E2"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.071</w:t>
            </w:r>
          </w:p>
        </w:tc>
        <w:tc>
          <w:tcPr>
            <w:tcW w:w="1213" w:type="dxa"/>
          </w:tcPr>
          <w:p w14:paraId="37A991E2" w14:textId="497BAA6C"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.290</w:t>
            </w:r>
          </w:p>
        </w:tc>
        <w:tc>
          <w:tcPr>
            <w:tcW w:w="1063" w:type="dxa"/>
          </w:tcPr>
          <w:p w14:paraId="27D88266"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7.6</w:t>
            </w:r>
          </w:p>
          <w:p w14:paraId="7F4E6636" w14:textId="7328627B"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2.204</w:t>
            </w:r>
          </w:p>
        </w:tc>
        <w:tc>
          <w:tcPr>
            <w:tcW w:w="1931" w:type="dxa"/>
          </w:tcPr>
          <w:p w14:paraId="1D4EA13B"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.910+.071+2.204=</w:t>
            </w:r>
          </w:p>
          <w:p w14:paraId="7DB42105" w14:textId="2A59E3AA"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3.185</w:t>
            </w:r>
          </w:p>
        </w:tc>
        <w:tc>
          <w:tcPr>
            <w:tcW w:w="1659" w:type="dxa"/>
          </w:tcPr>
          <w:p w14:paraId="0BC46627"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3.185+.5=</w:t>
            </w:r>
          </w:p>
          <w:p w14:paraId="21B6B5EF" w14:textId="0AFA573E" w:rsidR="00A9158D" w:rsidRPr="0093585B" w:rsidRDefault="00A9158D" w:rsidP="005832BD">
            <w:pPr>
              <w:pStyle w:val="NoSpacing"/>
              <w:rPr>
                <w:rFonts w:ascii="Times New Roman" w:hAnsi="Times New Roman" w:cs="Times New Roman"/>
                <w:b/>
                <w:bCs/>
                <w:color w:val="FF0000"/>
                <w:sz w:val="20"/>
                <w:szCs w:val="20"/>
              </w:rPr>
            </w:pPr>
            <w:r w:rsidRPr="0093585B">
              <w:rPr>
                <w:rFonts w:ascii="Times New Roman" w:hAnsi="Times New Roman" w:cs="Times New Roman"/>
                <w:b/>
                <w:bCs/>
                <w:color w:val="FF0000"/>
                <w:sz w:val="20"/>
                <w:szCs w:val="20"/>
              </w:rPr>
              <w:t>3.685</w:t>
            </w:r>
          </w:p>
        </w:tc>
      </w:tr>
      <w:tr w:rsidR="00A9158D" w:rsidRPr="00D13D74" w14:paraId="65E9F81E" w14:textId="796E552F" w:rsidTr="00E0700F">
        <w:tc>
          <w:tcPr>
            <w:tcW w:w="662" w:type="dxa"/>
          </w:tcPr>
          <w:p w14:paraId="1FA998F5"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Ex</w:t>
            </w:r>
          </w:p>
          <w:p w14:paraId="583BA69F" w14:textId="52F09378"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#5</w:t>
            </w:r>
          </w:p>
        </w:tc>
        <w:tc>
          <w:tcPr>
            <w:tcW w:w="735" w:type="dxa"/>
          </w:tcPr>
          <w:p w14:paraId="03741647" w14:textId="56A19616"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.400</w:t>
            </w:r>
          </w:p>
        </w:tc>
        <w:tc>
          <w:tcPr>
            <w:tcW w:w="997" w:type="dxa"/>
          </w:tcPr>
          <w:p w14:paraId="0BD6F48B"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.64</w:t>
            </w:r>
          </w:p>
          <w:p w14:paraId="17876694" w14:textId="6B48ED75"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.256</w:t>
            </w:r>
          </w:p>
        </w:tc>
        <w:tc>
          <w:tcPr>
            <w:tcW w:w="1265" w:type="dxa"/>
          </w:tcPr>
          <w:p w14:paraId="40770BDD" w14:textId="24D5F5BD"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.005</w:t>
            </w:r>
          </w:p>
        </w:tc>
        <w:tc>
          <w:tcPr>
            <w:tcW w:w="1265" w:type="dxa"/>
          </w:tcPr>
          <w:p w14:paraId="31066E23"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1.3</w:t>
            </w:r>
          </w:p>
          <w:p w14:paraId="320EFDCB" w14:textId="6745170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.007</w:t>
            </w:r>
          </w:p>
        </w:tc>
        <w:tc>
          <w:tcPr>
            <w:tcW w:w="1213" w:type="dxa"/>
          </w:tcPr>
          <w:p w14:paraId="042B2CCA" w14:textId="73F49BC4"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.300</w:t>
            </w:r>
          </w:p>
        </w:tc>
        <w:tc>
          <w:tcPr>
            <w:tcW w:w="1063" w:type="dxa"/>
          </w:tcPr>
          <w:p w14:paraId="3AEDEE1B"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x 7.6</w:t>
            </w:r>
          </w:p>
          <w:p w14:paraId="07620546" w14:textId="22978BC4"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 2.280</w:t>
            </w:r>
          </w:p>
        </w:tc>
        <w:tc>
          <w:tcPr>
            <w:tcW w:w="1931" w:type="dxa"/>
          </w:tcPr>
          <w:p w14:paraId="5FE0E219"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.256+.007+2.280=</w:t>
            </w:r>
          </w:p>
          <w:p w14:paraId="5670F145" w14:textId="2E134F58"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2.543</w:t>
            </w:r>
          </w:p>
        </w:tc>
        <w:tc>
          <w:tcPr>
            <w:tcW w:w="1659" w:type="dxa"/>
          </w:tcPr>
          <w:p w14:paraId="6F0DFE74" w14:textId="77777777" w:rsidR="00A9158D" w:rsidRPr="0093585B" w:rsidRDefault="00A9158D" w:rsidP="005832BD">
            <w:pPr>
              <w:pStyle w:val="NoSpacing"/>
              <w:rPr>
                <w:rFonts w:ascii="Times New Roman" w:hAnsi="Times New Roman" w:cs="Times New Roman"/>
                <w:color w:val="FF0000"/>
                <w:sz w:val="20"/>
                <w:szCs w:val="20"/>
              </w:rPr>
            </w:pPr>
            <w:r w:rsidRPr="0093585B">
              <w:rPr>
                <w:rFonts w:ascii="Times New Roman" w:hAnsi="Times New Roman" w:cs="Times New Roman"/>
                <w:color w:val="FF0000"/>
                <w:sz w:val="20"/>
                <w:szCs w:val="20"/>
              </w:rPr>
              <w:t>2.543+.5=</w:t>
            </w:r>
          </w:p>
          <w:p w14:paraId="18C6DF9E" w14:textId="2D8F48A5" w:rsidR="00A9158D" w:rsidRPr="0093585B" w:rsidRDefault="00A9158D" w:rsidP="005832BD">
            <w:pPr>
              <w:pStyle w:val="NoSpacing"/>
              <w:rPr>
                <w:rFonts w:ascii="Times New Roman" w:hAnsi="Times New Roman" w:cs="Times New Roman"/>
                <w:b/>
                <w:bCs/>
                <w:color w:val="FF0000"/>
                <w:sz w:val="20"/>
                <w:szCs w:val="20"/>
              </w:rPr>
            </w:pPr>
            <w:r w:rsidRPr="0093585B">
              <w:rPr>
                <w:rFonts w:ascii="Times New Roman" w:hAnsi="Times New Roman" w:cs="Times New Roman"/>
                <w:b/>
                <w:bCs/>
                <w:color w:val="FF0000"/>
                <w:sz w:val="20"/>
                <w:szCs w:val="20"/>
              </w:rPr>
              <w:t>3.043</w:t>
            </w:r>
          </w:p>
        </w:tc>
      </w:tr>
    </w:tbl>
    <w:p w14:paraId="0F876A62" w14:textId="77777777" w:rsidR="00F85676" w:rsidRPr="00165E67" w:rsidRDefault="00F85676" w:rsidP="00165E67">
      <w:pPr>
        <w:pStyle w:val="NoSpacing"/>
        <w:rPr>
          <w:rFonts w:ascii="Times New Roman" w:hAnsi="Times New Roman" w:cs="Times New Roman"/>
          <w:sz w:val="24"/>
          <w:szCs w:val="24"/>
        </w:rPr>
      </w:pPr>
    </w:p>
    <w:p w14:paraId="3B192A25" w14:textId="11BCD3B9" w:rsidR="008B78BD" w:rsidRDefault="008B78BD" w:rsidP="00DF1854">
      <w:pPr>
        <w:pStyle w:val="NoSpacing"/>
        <w:rPr>
          <w:rFonts w:ascii="Times New Roman" w:hAnsi="Times New Roman" w:cs="Times New Roman"/>
          <w:sz w:val="24"/>
          <w:szCs w:val="24"/>
        </w:rPr>
      </w:pPr>
    </w:p>
    <w:p w14:paraId="0AE7295A" w14:textId="0B9D4A65" w:rsidR="008B78BD" w:rsidRDefault="004C5EC7" w:rsidP="00DF1854">
      <w:pPr>
        <w:pStyle w:val="NoSpacing"/>
        <w:rPr>
          <w:rFonts w:ascii="Times New Roman" w:hAnsi="Times New Roman" w:cs="Times New Roman"/>
          <w:sz w:val="24"/>
          <w:szCs w:val="24"/>
        </w:rPr>
      </w:pPr>
      <w:r>
        <w:rPr>
          <w:rFonts w:ascii="Times New Roman" w:hAnsi="Times New Roman" w:cs="Times New Roman"/>
          <w:sz w:val="24"/>
          <w:szCs w:val="24"/>
        </w:rPr>
        <w:t xml:space="preserve">Take the </w:t>
      </w:r>
      <w:r w:rsidR="007D09CF">
        <w:rPr>
          <w:rFonts w:ascii="Times New Roman" w:hAnsi="Times New Roman" w:cs="Times New Roman"/>
          <w:sz w:val="24"/>
          <w:szCs w:val="24"/>
        </w:rPr>
        <w:t xml:space="preserve">chlorine requirement for </w:t>
      </w:r>
      <w:r>
        <w:rPr>
          <w:rFonts w:ascii="Times New Roman" w:hAnsi="Times New Roman" w:cs="Times New Roman"/>
          <w:sz w:val="24"/>
          <w:szCs w:val="24"/>
        </w:rPr>
        <w:t>worst case well and solve the following equation to determine the amount of chemical that you need to feed as a starting point:</w:t>
      </w:r>
    </w:p>
    <w:p w14:paraId="34527615" w14:textId="5A88C424" w:rsidR="004C5EC7" w:rsidRDefault="004C5EC7" w:rsidP="00DF1854">
      <w:pPr>
        <w:pStyle w:val="NoSpacing"/>
        <w:rPr>
          <w:rFonts w:ascii="Times New Roman" w:hAnsi="Times New Roman" w:cs="Times New Roman"/>
          <w:sz w:val="24"/>
          <w:szCs w:val="24"/>
        </w:rPr>
      </w:pPr>
    </w:p>
    <w:p w14:paraId="5A30BDE6" w14:textId="398777A1" w:rsidR="004C5EC7" w:rsidRPr="004C5EC7" w:rsidRDefault="004C5EC7" w:rsidP="004C5EC7">
      <w:pPr>
        <w:pStyle w:val="NoSpacing"/>
        <w:rPr>
          <w:rFonts w:ascii="Times New Roman" w:hAnsi="Times New Roman" w:cs="Times New Roman"/>
          <w:sz w:val="24"/>
          <w:szCs w:val="24"/>
        </w:rPr>
      </w:pPr>
      <w:bookmarkStart w:id="3" w:name="_Hlk52200740"/>
      <m:oMathPara>
        <m:oMath>
          <m:r>
            <w:rPr>
              <w:rFonts w:ascii="Cambria Math" w:hAnsi="Cambria Math" w:cs="Times New Roman"/>
              <w:sz w:val="24"/>
              <w:szCs w:val="24"/>
            </w:rPr>
            <m:t>lbs/Day=</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MGD</m:t>
                  </m:r>
                </m:e>
              </m:d>
              <m:d>
                <m:dPr>
                  <m:ctrlPr>
                    <w:rPr>
                      <w:rFonts w:ascii="Cambria Math" w:hAnsi="Cambria Math" w:cs="Times New Roman"/>
                      <w:i/>
                      <w:sz w:val="24"/>
                      <w:szCs w:val="24"/>
                    </w:rPr>
                  </m:ctrlPr>
                </m:dPr>
                <m:e>
                  <m:r>
                    <w:rPr>
                      <w:rFonts w:ascii="Cambria Math" w:hAnsi="Cambria Math" w:cs="Times New Roman"/>
                      <w:sz w:val="24"/>
                      <w:szCs w:val="24"/>
                    </w:rPr>
                    <m:t>mg/l</m:t>
                  </m:r>
                </m:e>
              </m:d>
              <m:d>
                <m:dPr>
                  <m:ctrlPr>
                    <w:rPr>
                      <w:rFonts w:ascii="Cambria Math" w:hAnsi="Cambria Math" w:cs="Times New Roman"/>
                      <w:i/>
                      <w:sz w:val="24"/>
                      <w:szCs w:val="24"/>
                    </w:rPr>
                  </m:ctrlPr>
                </m:dPr>
                <m:e>
                  <m:r>
                    <w:rPr>
                      <w:rFonts w:ascii="Cambria Math" w:hAnsi="Cambria Math" w:cs="Times New Roman"/>
                      <w:sz w:val="24"/>
                      <w:szCs w:val="24"/>
                    </w:rPr>
                    <m:t>8.34</m:t>
                  </m:r>
                </m:e>
              </m:d>
            </m:num>
            <m:den>
              <m:r>
                <w:rPr>
                  <w:rFonts w:ascii="Cambria Math" w:hAnsi="Cambria Math" w:cs="Times New Roman"/>
                  <w:sz w:val="24"/>
                  <w:szCs w:val="24"/>
                </w:rPr>
                <m:t>Purity (% as a Decimal)</m:t>
              </m:r>
            </m:den>
          </m:f>
        </m:oMath>
      </m:oMathPara>
    </w:p>
    <w:p w14:paraId="157F7ED2" w14:textId="77777777" w:rsidR="004C5EC7" w:rsidRDefault="004C5EC7" w:rsidP="004C5EC7">
      <w:pPr>
        <w:pStyle w:val="NoSpacing"/>
        <w:rPr>
          <w:rFonts w:ascii="Times New Roman" w:eastAsiaTheme="minorEastAsia" w:hAnsi="Times New Roman" w:cs="Times New Roman"/>
          <w:sz w:val="24"/>
          <w:szCs w:val="24"/>
        </w:rPr>
      </w:pPr>
      <w:bookmarkStart w:id="4" w:name="_Hlk52200785"/>
      <w:bookmarkEnd w:id="3"/>
    </w:p>
    <w:p w14:paraId="0FD98E49" w14:textId="3D0FF830" w:rsidR="004C5EC7" w:rsidRPr="0093585B" w:rsidRDefault="004C5EC7" w:rsidP="0093585B">
      <w:pPr>
        <w:pStyle w:val="NoSpacing"/>
        <w:ind w:left="720"/>
        <w:rPr>
          <w:rFonts w:ascii="Times New Roman" w:eastAsiaTheme="minorEastAsia" w:hAnsi="Times New Roman" w:cs="Times New Roman"/>
          <w:color w:val="FF0000"/>
          <w:sz w:val="24"/>
          <w:szCs w:val="24"/>
        </w:rPr>
      </w:pPr>
      <w:r w:rsidRPr="0093585B">
        <w:rPr>
          <w:rFonts w:ascii="Times New Roman" w:eastAsiaTheme="minorEastAsia" w:hAnsi="Times New Roman" w:cs="Times New Roman"/>
          <w:color w:val="FF0000"/>
          <w:sz w:val="24"/>
          <w:szCs w:val="24"/>
        </w:rPr>
        <w:t>Using the “worst well” in our examples above and assuming that this well is pumping 500,000 gallons per day</w:t>
      </w:r>
      <w:r w:rsidR="00E871E9" w:rsidRPr="0093585B">
        <w:rPr>
          <w:rFonts w:ascii="Times New Roman" w:eastAsiaTheme="minorEastAsia" w:hAnsi="Times New Roman" w:cs="Times New Roman"/>
          <w:color w:val="FF0000"/>
          <w:sz w:val="24"/>
          <w:szCs w:val="24"/>
        </w:rPr>
        <w:t xml:space="preserve"> and the chlorine </w:t>
      </w:r>
      <w:r w:rsidR="00040522" w:rsidRPr="0093585B">
        <w:rPr>
          <w:rFonts w:ascii="Times New Roman" w:eastAsiaTheme="minorEastAsia" w:hAnsi="Times New Roman" w:cs="Times New Roman"/>
          <w:color w:val="FF0000"/>
          <w:sz w:val="24"/>
          <w:szCs w:val="24"/>
        </w:rPr>
        <w:t>being fed is</w:t>
      </w:r>
      <w:r w:rsidR="00E871E9" w:rsidRPr="0093585B">
        <w:rPr>
          <w:rFonts w:ascii="Times New Roman" w:eastAsiaTheme="minorEastAsia" w:hAnsi="Times New Roman" w:cs="Times New Roman"/>
          <w:color w:val="FF0000"/>
          <w:sz w:val="24"/>
          <w:szCs w:val="24"/>
        </w:rPr>
        <w:t xml:space="preserve"> </w:t>
      </w:r>
      <w:r w:rsidR="00F352C4" w:rsidRPr="0093585B">
        <w:rPr>
          <w:rFonts w:ascii="Times New Roman" w:eastAsiaTheme="minorEastAsia" w:hAnsi="Times New Roman" w:cs="Times New Roman"/>
          <w:color w:val="FF0000"/>
          <w:sz w:val="24"/>
          <w:szCs w:val="24"/>
        </w:rPr>
        <w:t xml:space="preserve">100% purity </w:t>
      </w:r>
      <w:r w:rsidR="00E871E9" w:rsidRPr="0093585B">
        <w:rPr>
          <w:rFonts w:ascii="Times New Roman" w:eastAsiaTheme="minorEastAsia" w:hAnsi="Times New Roman" w:cs="Times New Roman"/>
          <w:color w:val="FF0000"/>
          <w:sz w:val="24"/>
          <w:szCs w:val="24"/>
        </w:rPr>
        <w:t>gas (</w:t>
      </w:r>
      <w:r w:rsidR="00F352C4">
        <w:rPr>
          <w:rFonts w:ascii="Times New Roman" w:eastAsiaTheme="minorEastAsia" w:hAnsi="Times New Roman" w:cs="Times New Roman"/>
          <w:color w:val="FF0000"/>
          <w:sz w:val="24"/>
          <w:szCs w:val="24"/>
        </w:rPr>
        <w:t>we already established our target concentration at .5 mg/l</w:t>
      </w:r>
      <w:r w:rsidR="00E871E9" w:rsidRPr="0093585B">
        <w:rPr>
          <w:rFonts w:ascii="Times New Roman" w:eastAsiaTheme="minorEastAsia" w:hAnsi="Times New Roman" w:cs="Times New Roman"/>
          <w:color w:val="FF0000"/>
          <w:sz w:val="24"/>
          <w:szCs w:val="24"/>
        </w:rPr>
        <w:t>)</w:t>
      </w:r>
      <w:r w:rsidRPr="0093585B">
        <w:rPr>
          <w:rFonts w:ascii="Times New Roman" w:eastAsiaTheme="minorEastAsia" w:hAnsi="Times New Roman" w:cs="Times New Roman"/>
          <w:color w:val="FF0000"/>
          <w:sz w:val="24"/>
          <w:szCs w:val="24"/>
        </w:rPr>
        <w:t>:</w:t>
      </w:r>
    </w:p>
    <w:bookmarkEnd w:id="4"/>
    <w:p w14:paraId="4871675A" w14:textId="73A8CD5A" w:rsidR="00BE34E7" w:rsidRPr="0093585B" w:rsidRDefault="00BE34E7" w:rsidP="00BE34E7">
      <w:pPr>
        <w:pStyle w:val="NoSpacing"/>
        <w:rPr>
          <w:rFonts w:ascii="Times New Roman" w:eastAsiaTheme="minorEastAsia" w:hAnsi="Times New Roman" w:cs="Times New Roman"/>
          <w:color w:val="FF0000"/>
          <w:sz w:val="24"/>
          <w:szCs w:val="24"/>
        </w:rPr>
      </w:pPr>
      <m:oMathPara>
        <m:oMath>
          <m:r>
            <w:rPr>
              <w:rFonts w:ascii="Cambria Math" w:hAnsi="Cambria Math" w:cs="Times New Roman"/>
              <w:color w:val="FF0000"/>
              <w:sz w:val="24"/>
              <w:szCs w:val="24"/>
            </w:rPr>
            <m:t>lbs/Day=</m:t>
          </m:r>
          <m:f>
            <m:fPr>
              <m:ctrlPr>
                <w:rPr>
                  <w:rFonts w:ascii="Cambria Math" w:hAnsi="Cambria Math" w:cs="Times New Roman"/>
                  <w:i/>
                  <w:color w:val="FF0000"/>
                  <w:sz w:val="24"/>
                  <w:szCs w:val="24"/>
                </w:rPr>
              </m:ctrlPr>
            </m:fPr>
            <m:num>
              <m:d>
                <m:dPr>
                  <m:ctrlPr>
                    <w:rPr>
                      <w:rFonts w:ascii="Cambria Math" w:hAnsi="Cambria Math" w:cs="Times New Roman"/>
                      <w:i/>
                      <w:color w:val="FF0000"/>
                      <w:sz w:val="24"/>
                      <w:szCs w:val="24"/>
                    </w:rPr>
                  </m:ctrlPr>
                </m:dPr>
                <m:e>
                  <m:r>
                    <w:rPr>
                      <w:rFonts w:ascii="Cambria Math" w:hAnsi="Cambria Math" w:cs="Times New Roman"/>
                      <w:color w:val="FF0000"/>
                      <w:sz w:val="24"/>
                      <w:szCs w:val="24"/>
                    </w:rPr>
                    <m:t>.5 MGD</m:t>
                  </m:r>
                </m:e>
              </m:d>
              <m:d>
                <m:dPr>
                  <m:ctrlPr>
                    <w:rPr>
                      <w:rFonts w:ascii="Cambria Math" w:hAnsi="Cambria Math" w:cs="Times New Roman"/>
                      <w:i/>
                      <w:color w:val="FF0000"/>
                      <w:sz w:val="24"/>
                      <w:szCs w:val="24"/>
                    </w:rPr>
                  </m:ctrlPr>
                </m:dPr>
                <m:e>
                  <m:r>
                    <w:rPr>
                      <w:rFonts w:ascii="Cambria Math" w:hAnsi="Cambria Math" w:cs="Times New Roman"/>
                      <w:color w:val="FF0000"/>
                      <w:sz w:val="24"/>
                      <w:szCs w:val="24"/>
                    </w:rPr>
                    <m:t>4.587mg/l</m:t>
                  </m:r>
                </m:e>
              </m:d>
              <m:d>
                <m:dPr>
                  <m:ctrlPr>
                    <w:rPr>
                      <w:rFonts w:ascii="Cambria Math" w:hAnsi="Cambria Math" w:cs="Times New Roman"/>
                      <w:i/>
                      <w:color w:val="FF0000"/>
                      <w:sz w:val="24"/>
                      <w:szCs w:val="24"/>
                    </w:rPr>
                  </m:ctrlPr>
                </m:dPr>
                <m:e>
                  <m:r>
                    <w:rPr>
                      <w:rFonts w:ascii="Cambria Math" w:hAnsi="Cambria Math" w:cs="Times New Roman"/>
                      <w:color w:val="FF0000"/>
                      <w:sz w:val="24"/>
                      <w:szCs w:val="24"/>
                    </w:rPr>
                    <m:t>8.34</m:t>
                  </m:r>
                </m:e>
              </m:d>
            </m:num>
            <m:den>
              <m:r>
                <w:rPr>
                  <w:rFonts w:ascii="Cambria Math" w:hAnsi="Cambria Math" w:cs="Times New Roman"/>
                  <w:color w:val="FF0000"/>
                  <w:sz w:val="24"/>
                  <w:szCs w:val="24"/>
                </w:rPr>
                <m:t>1.00 Purity (% as a Decimal)</m:t>
              </m:r>
            </m:den>
          </m:f>
        </m:oMath>
      </m:oMathPara>
    </w:p>
    <w:p w14:paraId="52EB05D5" w14:textId="0E2DF449" w:rsidR="00BE34E7" w:rsidRPr="0093585B" w:rsidRDefault="00BE34E7" w:rsidP="00BE34E7">
      <w:pPr>
        <w:pStyle w:val="NoSpacing"/>
        <w:jc w:val="center"/>
        <w:rPr>
          <w:rFonts w:ascii="Times New Roman" w:hAnsi="Times New Roman" w:cs="Times New Roman"/>
          <w:color w:val="FF0000"/>
          <w:sz w:val="24"/>
          <w:szCs w:val="24"/>
        </w:rPr>
      </w:pPr>
      <w:r w:rsidRPr="0093585B">
        <w:rPr>
          <w:rFonts w:ascii="Times New Roman" w:hAnsi="Times New Roman" w:cs="Times New Roman"/>
          <w:color w:val="FF0000"/>
          <w:sz w:val="24"/>
          <w:szCs w:val="24"/>
        </w:rPr>
        <w:t>=</w:t>
      </w:r>
      <w:r w:rsidRPr="0093585B">
        <w:rPr>
          <w:rFonts w:ascii="Cambria Math" w:hAnsi="Cambria Math" w:cs="Times New Roman"/>
          <w:color w:val="FF0000"/>
          <w:sz w:val="24"/>
          <w:szCs w:val="24"/>
        </w:rPr>
        <w:t xml:space="preserve"> 19.13 </w:t>
      </w:r>
      <w:proofErr w:type="spellStart"/>
      <w:r w:rsidRPr="0093585B">
        <w:rPr>
          <w:rFonts w:ascii="Cambria Math" w:hAnsi="Cambria Math" w:cs="Times New Roman"/>
          <w:color w:val="FF0000"/>
          <w:sz w:val="24"/>
          <w:szCs w:val="24"/>
        </w:rPr>
        <w:t>lbs</w:t>
      </w:r>
      <w:proofErr w:type="spellEnd"/>
      <w:r w:rsidRPr="0093585B">
        <w:rPr>
          <w:rFonts w:ascii="Cambria Math" w:hAnsi="Cambria Math" w:cs="Times New Roman"/>
          <w:color w:val="FF0000"/>
          <w:sz w:val="24"/>
          <w:szCs w:val="24"/>
        </w:rPr>
        <w:t>/day</w:t>
      </w:r>
    </w:p>
    <w:p w14:paraId="14014813" w14:textId="1036B32F" w:rsidR="00CF3ED7" w:rsidRDefault="00CF3ED7" w:rsidP="00BE34E7">
      <w:pPr>
        <w:pStyle w:val="NoSpacing"/>
        <w:jc w:val="center"/>
        <w:rPr>
          <w:rFonts w:ascii="Times New Roman" w:hAnsi="Times New Roman" w:cs="Times New Roman"/>
          <w:sz w:val="24"/>
          <w:szCs w:val="24"/>
        </w:rPr>
      </w:pPr>
    </w:p>
    <w:p w14:paraId="00F2E3A4" w14:textId="1EBD466C" w:rsidR="007338C1" w:rsidRDefault="007D09CF" w:rsidP="00CF3ED7">
      <w:pPr>
        <w:pStyle w:val="NoSpacing"/>
        <w:rPr>
          <w:rFonts w:ascii="Times New Roman" w:hAnsi="Times New Roman" w:cs="Times New Roman"/>
          <w:sz w:val="24"/>
          <w:szCs w:val="24"/>
        </w:rPr>
      </w:pPr>
      <w:r>
        <w:rPr>
          <w:rFonts w:ascii="Times New Roman" w:hAnsi="Times New Roman" w:cs="Times New Roman"/>
          <w:sz w:val="24"/>
          <w:szCs w:val="24"/>
        </w:rPr>
        <w:t>Following approximating the chlorine requirement of the source water</w:t>
      </w:r>
      <w:r w:rsidR="00B94D85">
        <w:rPr>
          <w:rFonts w:ascii="Times New Roman" w:hAnsi="Times New Roman" w:cs="Times New Roman"/>
          <w:sz w:val="24"/>
          <w:szCs w:val="24"/>
        </w:rPr>
        <w:t xml:space="preserve"> and considering the specifics of your particular pumping scenario(s)</w:t>
      </w:r>
      <w:r w:rsidR="007338C1">
        <w:rPr>
          <w:rFonts w:ascii="Times New Roman" w:hAnsi="Times New Roman" w:cs="Times New Roman"/>
          <w:sz w:val="24"/>
          <w:szCs w:val="24"/>
        </w:rPr>
        <w:t>,</w:t>
      </w:r>
      <w:r>
        <w:rPr>
          <w:rFonts w:ascii="Times New Roman" w:hAnsi="Times New Roman" w:cs="Times New Roman"/>
          <w:sz w:val="24"/>
          <w:szCs w:val="24"/>
        </w:rPr>
        <w:t xml:space="preserve"> you can begin the iterative </w:t>
      </w:r>
      <w:r w:rsidR="007338C1">
        <w:rPr>
          <w:rFonts w:ascii="Times New Roman" w:hAnsi="Times New Roman" w:cs="Times New Roman"/>
          <w:sz w:val="24"/>
          <w:szCs w:val="24"/>
        </w:rPr>
        <w:t>process</w:t>
      </w:r>
      <w:r>
        <w:rPr>
          <w:rFonts w:ascii="Times New Roman" w:hAnsi="Times New Roman" w:cs="Times New Roman"/>
          <w:sz w:val="24"/>
          <w:szCs w:val="24"/>
        </w:rPr>
        <w:t xml:space="preserve"> of testing your results </w:t>
      </w:r>
      <w:r w:rsidR="007338C1">
        <w:rPr>
          <w:rFonts w:ascii="Times New Roman" w:hAnsi="Times New Roman" w:cs="Times New Roman"/>
          <w:sz w:val="24"/>
          <w:szCs w:val="24"/>
        </w:rPr>
        <w:t>(m</w:t>
      </w:r>
      <w:r>
        <w:rPr>
          <w:rFonts w:ascii="Times New Roman" w:hAnsi="Times New Roman" w:cs="Times New Roman"/>
          <w:sz w:val="24"/>
          <w:szCs w:val="24"/>
        </w:rPr>
        <w:t xml:space="preserve">ake sure that your sampling point is far enough </w:t>
      </w:r>
      <w:r w:rsidR="0093585B">
        <w:rPr>
          <w:rFonts w:ascii="Times New Roman" w:hAnsi="Times New Roman" w:cs="Times New Roman"/>
          <w:sz w:val="24"/>
          <w:szCs w:val="24"/>
        </w:rPr>
        <w:t xml:space="preserve">downstream of the chemical addition that </w:t>
      </w:r>
      <w:r>
        <w:rPr>
          <w:rFonts w:ascii="Times New Roman" w:hAnsi="Times New Roman" w:cs="Times New Roman"/>
          <w:sz w:val="24"/>
          <w:szCs w:val="24"/>
        </w:rPr>
        <w:t xml:space="preserve">complete </w:t>
      </w:r>
      <w:r w:rsidR="0093585B">
        <w:rPr>
          <w:rFonts w:ascii="Times New Roman" w:hAnsi="Times New Roman" w:cs="Times New Roman"/>
          <w:sz w:val="24"/>
          <w:szCs w:val="24"/>
        </w:rPr>
        <w:t>mixing</w:t>
      </w:r>
      <w:r>
        <w:rPr>
          <w:rFonts w:ascii="Times New Roman" w:hAnsi="Times New Roman" w:cs="Times New Roman"/>
          <w:sz w:val="24"/>
          <w:szCs w:val="24"/>
        </w:rPr>
        <w:t xml:space="preserve"> has occurred</w:t>
      </w:r>
      <w:r w:rsidR="007338C1">
        <w:rPr>
          <w:rFonts w:ascii="Times New Roman" w:hAnsi="Times New Roman" w:cs="Times New Roman"/>
          <w:sz w:val="24"/>
          <w:szCs w:val="24"/>
        </w:rPr>
        <w:t>)</w:t>
      </w:r>
      <w:r w:rsidR="00DE1387">
        <w:rPr>
          <w:rFonts w:ascii="Times New Roman" w:hAnsi="Times New Roman" w:cs="Times New Roman"/>
          <w:sz w:val="24"/>
          <w:szCs w:val="24"/>
        </w:rPr>
        <w:t xml:space="preserve"> and slowing increasing dosage as needed</w:t>
      </w:r>
      <w:r>
        <w:rPr>
          <w:rFonts w:ascii="Times New Roman" w:hAnsi="Times New Roman" w:cs="Times New Roman"/>
          <w:sz w:val="24"/>
          <w:szCs w:val="24"/>
        </w:rPr>
        <w:t xml:space="preserve">.  </w:t>
      </w:r>
      <w:r w:rsidR="007338C1" w:rsidRPr="007338C1">
        <w:rPr>
          <w:rFonts w:ascii="Times New Roman" w:hAnsi="Times New Roman" w:cs="Times New Roman"/>
          <w:i/>
          <w:iCs/>
          <w:sz w:val="24"/>
          <w:szCs w:val="24"/>
        </w:rPr>
        <w:t>D</w:t>
      </w:r>
      <w:r w:rsidR="0093585B" w:rsidRPr="007338C1">
        <w:rPr>
          <w:rFonts w:ascii="Times New Roman" w:hAnsi="Times New Roman" w:cs="Times New Roman"/>
          <w:i/>
          <w:iCs/>
          <w:sz w:val="24"/>
          <w:szCs w:val="24"/>
        </w:rPr>
        <w:t xml:space="preserve">o not expect to get your target value on your first try.  </w:t>
      </w:r>
      <w:r w:rsidR="0093585B">
        <w:rPr>
          <w:rFonts w:ascii="Times New Roman" w:hAnsi="Times New Roman" w:cs="Times New Roman"/>
          <w:sz w:val="24"/>
          <w:szCs w:val="24"/>
        </w:rPr>
        <w:t xml:space="preserve">Recall there are many variables that can affect chlorine residual (including contact time, pH and temperature).  Also, remember that you have not allowed for reactions that will occur with TOC and hydrogen sulfide.  </w:t>
      </w:r>
    </w:p>
    <w:p w14:paraId="6C553D6E" w14:textId="77777777" w:rsidR="007338C1" w:rsidRDefault="007338C1" w:rsidP="00CF3ED7">
      <w:pPr>
        <w:pStyle w:val="NoSpacing"/>
        <w:rPr>
          <w:rFonts w:ascii="Times New Roman" w:hAnsi="Times New Roman" w:cs="Times New Roman"/>
          <w:sz w:val="24"/>
          <w:szCs w:val="24"/>
        </w:rPr>
      </w:pPr>
    </w:p>
    <w:p w14:paraId="1D84C0FB" w14:textId="394B766C" w:rsidR="00CF3ED7" w:rsidRDefault="007338C1" w:rsidP="00CF3ED7">
      <w:pPr>
        <w:pStyle w:val="NoSpacing"/>
        <w:rPr>
          <w:rFonts w:ascii="Times New Roman" w:hAnsi="Times New Roman" w:cs="Times New Roman"/>
          <w:sz w:val="24"/>
          <w:szCs w:val="24"/>
        </w:rPr>
      </w:pPr>
      <w:r>
        <w:rPr>
          <w:rFonts w:ascii="Times New Roman" w:hAnsi="Times New Roman" w:cs="Times New Roman"/>
          <w:sz w:val="24"/>
          <w:szCs w:val="24"/>
        </w:rPr>
        <w:t xml:space="preserve">Upon completing the iterative process of </w:t>
      </w:r>
      <w:r w:rsidR="00DE1387">
        <w:rPr>
          <w:rFonts w:ascii="Times New Roman" w:hAnsi="Times New Roman" w:cs="Times New Roman"/>
          <w:sz w:val="24"/>
          <w:szCs w:val="24"/>
        </w:rPr>
        <w:t>testing and increasing dosage t</w:t>
      </w:r>
      <w:r w:rsidR="009E11C6">
        <w:rPr>
          <w:rFonts w:ascii="Times New Roman" w:hAnsi="Times New Roman" w:cs="Times New Roman"/>
          <w:sz w:val="24"/>
          <w:szCs w:val="24"/>
        </w:rPr>
        <w:t>o</w:t>
      </w:r>
      <w:r w:rsidR="00DE1387">
        <w:rPr>
          <w:rFonts w:ascii="Times New Roman" w:hAnsi="Times New Roman" w:cs="Times New Roman"/>
          <w:sz w:val="24"/>
          <w:szCs w:val="24"/>
        </w:rPr>
        <w:t xml:space="preserve"> </w:t>
      </w:r>
      <w:r>
        <w:rPr>
          <w:rFonts w:ascii="Times New Roman" w:hAnsi="Times New Roman" w:cs="Times New Roman"/>
          <w:sz w:val="24"/>
          <w:szCs w:val="24"/>
        </w:rPr>
        <w:t>ensur</w:t>
      </w:r>
      <w:r w:rsidR="00DE1387">
        <w:rPr>
          <w:rFonts w:ascii="Times New Roman" w:hAnsi="Times New Roman" w:cs="Times New Roman"/>
          <w:sz w:val="24"/>
          <w:szCs w:val="24"/>
        </w:rPr>
        <w:t xml:space="preserve">e </w:t>
      </w:r>
      <w:r>
        <w:rPr>
          <w:rFonts w:ascii="Times New Roman" w:hAnsi="Times New Roman" w:cs="Times New Roman"/>
          <w:sz w:val="24"/>
          <w:szCs w:val="24"/>
        </w:rPr>
        <w:t xml:space="preserve">that you have reached the target chlorine requirement, you can conduct an additional rule of thumb test to double check that you have reached a free residual.  Using a DPD test method, conduct a free and total </w:t>
      </w:r>
      <w:bookmarkStart w:id="5" w:name="_Hlk61853248"/>
      <w:r w:rsidR="00DE1387">
        <w:rPr>
          <w:rFonts w:ascii="Times New Roman" w:hAnsi="Times New Roman" w:cs="Times New Roman"/>
          <w:sz w:val="24"/>
          <w:szCs w:val="24"/>
        </w:rPr>
        <w:t xml:space="preserve">chlorine </w:t>
      </w:r>
      <w:bookmarkEnd w:id="5"/>
      <w:r>
        <w:rPr>
          <w:rFonts w:ascii="Times New Roman" w:hAnsi="Times New Roman" w:cs="Times New Roman"/>
          <w:sz w:val="24"/>
          <w:szCs w:val="24"/>
        </w:rPr>
        <w:t xml:space="preserve">test according to the manufacturer’s procedures.  If your results indicate that </w:t>
      </w:r>
      <w:r w:rsidR="00DE1387">
        <w:rPr>
          <w:rFonts w:ascii="Times New Roman" w:hAnsi="Times New Roman" w:cs="Times New Roman"/>
          <w:sz w:val="24"/>
          <w:szCs w:val="24"/>
        </w:rPr>
        <w:t xml:space="preserve">the </w:t>
      </w:r>
      <w:r>
        <w:rPr>
          <w:rFonts w:ascii="Times New Roman" w:hAnsi="Times New Roman" w:cs="Times New Roman"/>
          <w:sz w:val="24"/>
          <w:szCs w:val="24"/>
        </w:rPr>
        <w:t xml:space="preserve">free </w:t>
      </w:r>
      <w:r w:rsidR="00DE1387">
        <w:rPr>
          <w:rFonts w:ascii="Times New Roman" w:hAnsi="Times New Roman" w:cs="Times New Roman"/>
          <w:sz w:val="24"/>
          <w:szCs w:val="24"/>
        </w:rPr>
        <w:t xml:space="preserve">chlorine value </w:t>
      </w:r>
      <w:r>
        <w:rPr>
          <w:rFonts w:ascii="Times New Roman" w:hAnsi="Times New Roman" w:cs="Times New Roman"/>
          <w:sz w:val="24"/>
          <w:szCs w:val="24"/>
        </w:rPr>
        <w:t xml:space="preserve">is greater than 80% of the total </w:t>
      </w:r>
      <w:r w:rsidR="00DE1387">
        <w:rPr>
          <w:rFonts w:ascii="Times New Roman" w:hAnsi="Times New Roman" w:cs="Times New Roman"/>
          <w:sz w:val="24"/>
          <w:szCs w:val="24"/>
        </w:rPr>
        <w:t xml:space="preserve">chlorine </w:t>
      </w:r>
      <w:r>
        <w:rPr>
          <w:rFonts w:ascii="Times New Roman" w:hAnsi="Times New Roman" w:cs="Times New Roman"/>
          <w:sz w:val="24"/>
          <w:szCs w:val="24"/>
        </w:rPr>
        <w:t xml:space="preserve">value, you have likely achieved a true free residual.  If the free value is </w:t>
      </w:r>
      <w:r w:rsidR="00DE1387">
        <w:rPr>
          <w:rFonts w:ascii="Times New Roman" w:hAnsi="Times New Roman" w:cs="Times New Roman"/>
          <w:sz w:val="24"/>
          <w:szCs w:val="24"/>
        </w:rPr>
        <w:t>less than</w:t>
      </w:r>
      <w:r>
        <w:rPr>
          <w:rFonts w:ascii="Times New Roman" w:hAnsi="Times New Roman" w:cs="Times New Roman"/>
          <w:sz w:val="24"/>
          <w:szCs w:val="24"/>
        </w:rPr>
        <w:t xml:space="preserve"> 80%, you are likely getting a false indication of free residual </w:t>
      </w:r>
      <w:r w:rsidR="00DE1387">
        <w:rPr>
          <w:rFonts w:ascii="Times New Roman" w:hAnsi="Times New Roman" w:cs="Times New Roman"/>
          <w:sz w:val="24"/>
          <w:szCs w:val="24"/>
        </w:rPr>
        <w:t>(</w:t>
      </w:r>
      <w:r>
        <w:rPr>
          <w:rFonts w:ascii="Times New Roman" w:hAnsi="Times New Roman" w:cs="Times New Roman"/>
          <w:sz w:val="24"/>
          <w:szCs w:val="24"/>
        </w:rPr>
        <w:t>caused by testing interference</w:t>
      </w:r>
      <w:r w:rsidR="00DE1387">
        <w:rPr>
          <w:rFonts w:ascii="Times New Roman" w:hAnsi="Times New Roman" w:cs="Times New Roman"/>
          <w:sz w:val="24"/>
          <w:szCs w:val="24"/>
        </w:rPr>
        <w:t>)</w:t>
      </w:r>
      <w:r>
        <w:rPr>
          <w:rFonts w:ascii="Times New Roman" w:hAnsi="Times New Roman" w:cs="Times New Roman"/>
          <w:sz w:val="24"/>
          <w:szCs w:val="24"/>
        </w:rPr>
        <w:t>.</w:t>
      </w:r>
    </w:p>
    <w:p w14:paraId="12D127F5" w14:textId="77777777" w:rsidR="005E31D8" w:rsidRDefault="005E31D8" w:rsidP="00CF3ED7">
      <w:pPr>
        <w:pStyle w:val="NoSpacing"/>
        <w:rPr>
          <w:rFonts w:ascii="Times New Roman" w:hAnsi="Times New Roman" w:cs="Times New Roman"/>
          <w:sz w:val="24"/>
          <w:szCs w:val="24"/>
        </w:rPr>
      </w:pPr>
    </w:p>
    <w:p w14:paraId="2BF9EB1E" w14:textId="396ABBE0" w:rsidR="00F352C4" w:rsidRPr="00DE1387" w:rsidRDefault="00DE1387" w:rsidP="00DE1387">
      <w:pPr>
        <w:pStyle w:val="NoSpacing"/>
        <w:ind w:left="720"/>
        <w:rPr>
          <w:rFonts w:ascii="Times New Roman" w:hAnsi="Times New Roman" w:cs="Times New Roman"/>
          <w:color w:val="FF0000"/>
          <w:sz w:val="24"/>
          <w:szCs w:val="24"/>
        </w:rPr>
      </w:pPr>
      <w:r w:rsidRPr="00DE1387">
        <w:rPr>
          <w:rFonts w:ascii="Times New Roman" w:hAnsi="Times New Roman" w:cs="Times New Roman"/>
          <w:color w:val="FF0000"/>
          <w:sz w:val="24"/>
          <w:szCs w:val="24"/>
        </w:rPr>
        <w:t>E.g., Tested free Cl</w:t>
      </w:r>
      <w:r w:rsidRPr="00822723">
        <w:rPr>
          <w:rFonts w:ascii="Times New Roman" w:hAnsi="Times New Roman" w:cs="Times New Roman"/>
          <w:color w:val="FF0000"/>
          <w:sz w:val="24"/>
          <w:szCs w:val="24"/>
          <w:vertAlign w:val="subscript"/>
        </w:rPr>
        <w:t>2</w:t>
      </w:r>
      <w:r w:rsidRPr="00DE1387">
        <w:rPr>
          <w:rFonts w:ascii="Times New Roman" w:hAnsi="Times New Roman" w:cs="Times New Roman"/>
          <w:color w:val="FF0000"/>
          <w:sz w:val="24"/>
          <w:szCs w:val="24"/>
        </w:rPr>
        <w:t xml:space="preserve"> value is 0.90 mg/l; Tested total Cl</w:t>
      </w:r>
      <w:r w:rsidRPr="00822723">
        <w:rPr>
          <w:rFonts w:ascii="Times New Roman" w:hAnsi="Times New Roman" w:cs="Times New Roman"/>
          <w:color w:val="FF0000"/>
          <w:sz w:val="24"/>
          <w:szCs w:val="24"/>
          <w:vertAlign w:val="subscript"/>
        </w:rPr>
        <w:t>2</w:t>
      </w:r>
      <w:r w:rsidRPr="00DE1387">
        <w:rPr>
          <w:rFonts w:ascii="Times New Roman" w:hAnsi="Times New Roman" w:cs="Times New Roman"/>
          <w:color w:val="FF0000"/>
          <w:sz w:val="24"/>
          <w:szCs w:val="24"/>
        </w:rPr>
        <w:t xml:space="preserve"> value is 1.00 mg/l.  Likely, a free chlorine residual has been established which confirms calculations and iterative testing.  </w:t>
      </w:r>
    </w:p>
    <w:p w14:paraId="064BF599" w14:textId="58D6354F" w:rsidR="00DE1387" w:rsidRDefault="00DE1387" w:rsidP="00CF3ED7">
      <w:pPr>
        <w:pStyle w:val="NoSpacing"/>
        <w:rPr>
          <w:rFonts w:ascii="Times New Roman" w:hAnsi="Times New Roman" w:cs="Times New Roman"/>
          <w:sz w:val="24"/>
          <w:szCs w:val="24"/>
        </w:rPr>
      </w:pPr>
    </w:p>
    <w:p w14:paraId="5D74CA6D" w14:textId="4A8D456C" w:rsidR="005E31D8" w:rsidRPr="005E31D8" w:rsidRDefault="005E31D8" w:rsidP="005E31D8">
      <w:pPr>
        <w:pStyle w:val="NoSpacing"/>
        <w:rPr>
          <w:rFonts w:ascii="Times New Roman" w:hAnsi="Times New Roman" w:cs="Times New Roman"/>
          <w:sz w:val="24"/>
          <w:szCs w:val="24"/>
        </w:rPr>
      </w:pPr>
      <w:r>
        <w:rPr>
          <w:rFonts w:ascii="Times New Roman" w:hAnsi="Times New Roman" w:cs="Times New Roman"/>
          <w:sz w:val="24"/>
          <w:szCs w:val="24"/>
        </w:rPr>
        <w:t>Finally, remember the limiting factor in achieving a free chlorine residual is the m</w:t>
      </w:r>
      <w:r w:rsidRPr="005E31D8">
        <w:rPr>
          <w:rFonts w:ascii="Times New Roman" w:hAnsi="Times New Roman" w:cs="Times New Roman"/>
          <w:sz w:val="24"/>
          <w:szCs w:val="24"/>
        </w:rPr>
        <w:t xml:space="preserve">aximum NSF chlorine feed </w:t>
      </w:r>
      <w:r>
        <w:rPr>
          <w:rFonts w:ascii="Times New Roman" w:hAnsi="Times New Roman" w:cs="Times New Roman"/>
          <w:sz w:val="24"/>
          <w:szCs w:val="24"/>
        </w:rPr>
        <w:t>of</w:t>
      </w:r>
      <w:r w:rsidRPr="005E31D8">
        <w:rPr>
          <w:rFonts w:ascii="Times New Roman" w:hAnsi="Times New Roman" w:cs="Times New Roman"/>
          <w:sz w:val="24"/>
          <w:szCs w:val="24"/>
        </w:rPr>
        <w:t xml:space="preserve"> 30 mg/l (as Cl</w:t>
      </w:r>
      <w:r w:rsidRPr="005E31D8">
        <w:rPr>
          <w:rFonts w:ascii="Times New Roman" w:hAnsi="Times New Roman" w:cs="Times New Roman"/>
          <w:sz w:val="24"/>
          <w:szCs w:val="24"/>
          <w:vertAlign w:val="subscript"/>
        </w:rPr>
        <w:t>2</w:t>
      </w:r>
      <w:r w:rsidRPr="005E31D8">
        <w:rPr>
          <w:rFonts w:ascii="Times New Roman" w:hAnsi="Times New Roman" w:cs="Times New Roman"/>
          <w:sz w:val="24"/>
          <w:szCs w:val="24"/>
        </w:rPr>
        <w:t>) for gas and 10 mg/l (as Cl</w:t>
      </w:r>
      <w:r w:rsidRPr="005E31D8">
        <w:rPr>
          <w:rFonts w:ascii="Times New Roman" w:hAnsi="Times New Roman" w:cs="Times New Roman"/>
          <w:sz w:val="24"/>
          <w:szCs w:val="24"/>
          <w:vertAlign w:val="subscript"/>
        </w:rPr>
        <w:t>2</w:t>
      </w:r>
      <w:r w:rsidRPr="005E31D8">
        <w:rPr>
          <w:rFonts w:ascii="Times New Roman" w:hAnsi="Times New Roman" w:cs="Times New Roman"/>
          <w:sz w:val="24"/>
          <w:szCs w:val="24"/>
        </w:rPr>
        <w:t>) for Sodium Hypochlorite (80 mg/l for 12.5% solution as product).</w:t>
      </w:r>
      <w:r>
        <w:rPr>
          <w:rFonts w:ascii="Times New Roman" w:hAnsi="Times New Roman" w:cs="Times New Roman"/>
          <w:sz w:val="24"/>
          <w:szCs w:val="24"/>
        </w:rPr>
        <w:t xml:space="preserve">  For additional information on NAP please see the IRWA Website at: </w:t>
      </w:r>
      <w:hyperlink r:id="rId6" w:history="1">
        <w:r w:rsidRPr="00B8132F">
          <w:rPr>
            <w:rStyle w:val="Hyperlink"/>
            <w:rFonts w:ascii="Times New Roman" w:hAnsi="Times New Roman" w:cs="Times New Roman"/>
            <w:sz w:val="24"/>
            <w:szCs w:val="24"/>
          </w:rPr>
          <w:t>http://www.ilrwa.org/Downloads.htm</w:t>
        </w:r>
      </w:hyperlink>
      <w:r>
        <w:rPr>
          <w:rFonts w:ascii="Times New Roman" w:hAnsi="Times New Roman" w:cs="Times New Roman"/>
          <w:sz w:val="24"/>
          <w:szCs w:val="24"/>
        </w:rPr>
        <w:t xml:space="preserve"> .</w:t>
      </w:r>
    </w:p>
    <w:sectPr w:rsidR="005E31D8" w:rsidRPr="005E31D8" w:rsidSect="00A915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53AC9"/>
    <w:multiLevelType w:val="hybridMultilevel"/>
    <w:tmpl w:val="07386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D2245"/>
    <w:multiLevelType w:val="hybridMultilevel"/>
    <w:tmpl w:val="E890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96086"/>
    <w:multiLevelType w:val="hybridMultilevel"/>
    <w:tmpl w:val="D604D22C"/>
    <w:lvl w:ilvl="0" w:tplc="04090005">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54"/>
    <w:rsid w:val="00040522"/>
    <w:rsid w:val="00111CEE"/>
    <w:rsid w:val="00165E67"/>
    <w:rsid w:val="00223BA1"/>
    <w:rsid w:val="00224101"/>
    <w:rsid w:val="00255D80"/>
    <w:rsid w:val="00283161"/>
    <w:rsid w:val="00290255"/>
    <w:rsid w:val="002E0445"/>
    <w:rsid w:val="00371098"/>
    <w:rsid w:val="004B46E3"/>
    <w:rsid w:val="004C5EC7"/>
    <w:rsid w:val="004D234C"/>
    <w:rsid w:val="004F7B61"/>
    <w:rsid w:val="0051114B"/>
    <w:rsid w:val="005613A6"/>
    <w:rsid w:val="0057324D"/>
    <w:rsid w:val="005832BD"/>
    <w:rsid w:val="005A194D"/>
    <w:rsid w:val="005C01FA"/>
    <w:rsid w:val="005C2B72"/>
    <w:rsid w:val="005E31D8"/>
    <w:rsid w:val="00605608"/>
    <w:rsid w:val="00641AE5"/>
    <w:rsid w:val="00665DC1"/>
    <w:rsid w:val="00702351"/>
    <w:rsid w:val="007319A6"/>
    <w:rsid w:val="007338C1"/>
    <w:rsid w:val="007528A8"/>
    <w:rsid w:val="007D09CF"/>
    <w:rsid w:val="00822723"/>
    <w:rsid w:val="008300DE"/>
    <w:rsid w:val="008B78BD"/>
    <w:rsid w:val="008B7919"/>
    <w:rsid w:val="008D1965"/>
    <w:rsid w:val="009016D5"/>
    <w:rsid w:val="0093585B"/>
    <w:rsid w:val="009B483A"/>
    <w:rsid w:val="009E11C6"/>
    <w:rsid w:val="00A9158D"/>
    <w:rsid w:val="00AA4528"/>
    <w:rsid w:val="00AF6470"/>
    <w:rsid w:val="00B017B4"/>
    <w:rsid w:val="00B127CD"/>
    <w:rsid w:val="00B94D85"/>
    <w:rsid w:val="00BE34E7"/>
    <w:rsid w:val="00C0716D"/>
    <w:rsid w:val="00C22A6E"/>
    <w:rsid w:val="00C578A4"/>
    <w:rsid w:val="00CF3ED7"/>
    <w:rsid w:val="00D07438"/>
    <w:rsid w:val="00D13D74"/>
    <w:rsid w:val="00D703B3"/>
    <w:rsid w:val="00D87DC7"/>
    <w:rsid w:val="00DC7B54"/>
    <w:rsid w:val="00DD0B33"/>
    <w:rsid w:val="00DD4639"/>
    <w:rsid w:val="00DE1387"/>
    <w:rsid w:val="00DF1854"/>
    <w:rsid w:val="00E0700F"/>
    <w:rsid w:val="00E27F39"/>
    <w:rsid w:val="00E559B7"/>
    <w:rsid w:val="00E665BA"/>
    <w:rsid w:val="00E871E9"/>
    <w:rsid w:val="00F01C4F"/>
    <w:rsid w:val="00F352C4"/>
    <w:rsid w:val="00F8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C897"/>
  <w15:chartTrackingRefBased/>
  <w15:docId w15:val="{82FF05E3-B9B9-4AED-BA0C-0F39389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854"/>
    <w:pPr>
      <w:spacing w:after="0" w:line="240" w:lineRule="auto"/>
    </w:pPr>
  </w:style>
  <w:style w:type="character" w:styleId="Hyperlink">
    <w:name w:val="Hyperlink"/>
    <w:basedOn w:val="DefaultParagraphFont"/>
    <w:uiPriority w:val="99"/>
    <w:unhideWhenUsed/>
    <w:rsid w:val="00165E67"/>
    <w:rPr>
      <w:color w:val="0563C1" w:themeColor="hyperlink"/>
      <w:u w:val="single"/>
    </w:rPr>
  </w:style>
  <w:style w:type="character" w:customStyle="1" w:styleId="UnresolvedMention">
    <w:name w:val="Unresolved Mention"/>
    <w:basedOn w:val="DefaultParagraphFont"/>
    <w:uiPriority w:val="99"/>
    <w:semiHidden/>
    <w:unhideWhenUsed/>
    <w:rsid w:val="00165E67"/>
    <w:rPr>
      <w:color w:val="605E5C"/>
      <w:shd w:val="clear" w:color="auto" w:fill="E1DFDD"/>
    </w:rPr>
  </w:style>
  <w:style w:type="table" w:styleId="TableGrid">
    <w:name w:val="Table Grid"/>
    <w:basedOn w:val="TableNormal"/>
    <w:uiPriority w:val="39"/>
    <w:rsid w:val="00F85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rwa.org/Downloads.htm" TargetMode="External"/><Relationship Id="rId5" Type="http://schemas.openxmlformats.org/officeDocument/2006/relationships/hyperlink" Target="http://water.epa.state.il.us/dw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1114</Words>
  <Characters>6353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mcmillan@ilrwa.org</dc:creator>
  <cp:keywords/>
  <dc:description/>
  <cp:lastModifiedBy>Heather McLeod</cp:lastModifiedBy>
  <cp:revision>2</cp:revision>
  <dcterms:created xsi:type="dcterms:W3CDTF">2021-04-21T14:36:00Z</dcterms:created>
  <dcterms:modified xsi:type="dcterms:W3CDTF">2021-04-21T14:36:00Z</dcterms:modified>
</cp:coreProperties>
</file>